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9" w:type="dxa"/>
        <w:jc w:val="center"/>
        <w:tblInd w:w="-490" w:type="dxa"/>
        <w:tblLook w:val="00A0" w:firstRow="1" w:lastRow="0" w:firstColumn="1" w:lastColumn="0" w:noHBand="0" w:noVBand="0"/>
      </w:tblPr>
      <w:tblGrid>
        <w:gridCol w:w="5160"/>
        <w:gridCol w:w="5739"/>
      </w:tblGrid>
      <w:tr w:rsidR="00B166CB" w:rsidRPr="00B166CB" w:rsidTr="00907BCD">
        <w:trPr>
          <w:jc w:val="center"/>
        </w:trPr>
        <w:tc>
          <w:tcPr>
            <w:tcW w:w="4928" w:type="dxa"/>
          </w:tcPr>
          <w:p w:rsidR="00B166CB" w:rsidRPr="00B166CB" w:rsidRDefault="00B166CB" w:rsidP="00B166CB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B166CB">
              <w:rPr>
                <w:rFonts w:eastAsia="Courier New" w:cs="Courier New"/>
                <w:b/>
                <w:color w:val="000000"/>
                <w:sz w:val="24"/>
                <w:szCs w:val="24"/>
                <w:lang w:bidi="ar-SA"/>
              </w:rPr>
              <w:t>Принято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:</w:t>
            </w:r>
          </w:p>
          <w:p w:rsidR="00B166CB" w:rsidRPr="00B166CB" w:rsidRDefault="00B166CB" w:rsidP="00B166CB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педагогическим советом </w:t>
            </w:r>
          </w:p>
          <w:p w:rsidR="00B166CB" w:rsidRPr="00B166CB" w:rsidRDefault="00B166CB" w:rsidP="00B166CB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МБОУ «</w:t>
            </w:r>
            <w:proofErr w:type="spellStart"/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Албайская</w:t>
            </w:r>
            <w:proofErr w:type="spellEnd"/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ООШ»</w:t>
            </w:r>
          </w:p>
          <w:p w:rsidR="00B166CB" w:rsidRPr="00B166CB" w:rsidRDefault="00B166CB" w:rsidP="00B166CB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Протокол № 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5 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от « 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30 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 xml:space="preserve"> » 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val="tt-RU" w:bidi="ar-SA"/>
              </w:rPr>
              <w:t xml:space="preserve">мая </w:t>
            </w:r>
            <w:r w:rsidRPr="00B166CB"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  <w:t>2021 г.</w:t>
            </w:r>
          </w:p>
          <w:p w:rsidR="00B166CB" w:rsidRPr="00B166CB" w:rsidRDefault="00B166CB" w:rsidP="00B166CB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481" w:type="dxa"/>
            <w:hideMark/>
          </w:tcPr>
          <w:p w:rsidR="00B166CB" w:rsidRPr="00B166CB" w:rsidRDefault="00B166CB" w:rsidP="00B166CB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B166CB">
              <w:rPr>
                <w:rFonts w:eastAsia="Calibri"/>
                <w:lang w:bidi="ar-SA"/>
              </w:rPr>
              <w:t>УТВЕРЖДЕНО</w:t>
            </w:r>
          </w:p>
          <w:p w:rsidR="00B166CB" w:rsidRPr="00B166CB" w:rsidRDefault="00B166CB" w:rsidP="00B166CB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B166CB">
              <w:rPr>
                <w:rFonts w:eastAsia="Calibri"/>
                <w:lang w:bidi="ar-SA"/>
              </w:rPr>
              <w:t>Директор</w:t>
            </w:r>
          </w:p>
          <w:p w:rsidR="00B166CB" w:rsidRPr="00B166CB" w:rsidRDefault="00B166CB" w:rsidP="00B166CB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B166CB">
              <w:rPr>
                <w:rFonts w:eastAsia="Calibri"/>
                <w:lang w:bidi="ar-SA"/>
              </w:rPr>
              <w:t>МБОУ «</w:t>
            </w:r>
            <w:proofErr w:type="spellStart"/>
            <w:r w:rsidRPr="00B166CB">
              <w:rPr>
                <w:rFonts w:eastAsia="Calibri"/>
                <w:lang w:bidi="ar-SA"/>
              </w:rPr>
              <w:t>Албайская</w:t>
            </w:r>
            <w:proofErr w:type="spellEnd"/>
            <w:r w:rsidRPr="00B166CB">
              <w:rPr>
                <w:rFonts w:eastAsia="Calibri"/>
                <w:lang w:bidi="ar-SA"/>
              </w:rPr>
              <w:t xml:space="preserve">  ООШ»</w:t>
            </w:r>
          </w:p>
          <w:p w:rsidR="00B166CB" w:rsidRPr="00B166CB" w:rsidRDefault="00B166CB" w:rsidP="00B166CB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B166CB">
              <w:rPr>
                <w:rFonts w:eastAsia="Calibri"/>
                <w:lang w:bidi="ar-SA"/>
              </w:rPr>
              <w:t>__________</w:t>
            </w:r>
            <w:proofErr w:type="spellStart"/>
            <w:r w:rsidRPr="00B166CB">
              <w:rPr>
                <w:rFonts w:eastAsia="Calibri"/>
                <w:lang w:bidi="ar-SA"/>
              </w:rPr>
              <w:t>К.М.Кирушин</w:t>
            </w:r>
            <w:proofErr w:type="spellEnd"/>
          </w:p>
          <w:p w:rsidR="00B166CB" w:rsidRPr="00B166CB" w:rsidRDefault="00B166CB" w:rsidP="00B166CB">
            <w:pPr>
              <w:widowControl/>
              <w:autoSpaceDE/>
              <w:autoSpaceDN/>
              <w:rPr>
                <w:rFonts w:eastAsia="Calibri"/>
                <w:lang w:bidi="ar-SA"/>
              </w:rPr>
            </w:pPr>
            <w:r w:rsidRPr="00B166CB">
              <w:rPr>
                <w:rFonts w:eastAsia="Calibri"/>
                <w:lang w:bidi="ar-SA"/>
              </w:rPr>
              <w:t>Приказ №_26</w:t>
            </w:r>
          </w:p>
          <w:p w:rsidR="00B166CB" w:rsidRPr="00B166CB" w:rsidRDefault="00B166CB" w:rsidP="00B166CB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bidi="ar-SA"/>
              </w:rPr>
            </w:pPr>
            <w:r w:rsidRPr="00B166CB">
              <w:rPr>
                <w:rFonts w:eastAsia="Calibri"/>
                <w:lang w:bidi="ar-SA"/>
              </w:rPr>
              <w:t>от 31.05.2021</w:t>
            </w:r>
          </w:p>
        </w:tc>
      </w:tr>
    </w:tbl>
    <w:p w:rsidR="003D60BD" w:rsidRDefault="003D60BD" w:rsidP="00A17D02">
      <w:pPr>
        <w:widowControl/>
        <w:autoSpaceDE/>
        <w:autoSpaceDN/>
        <w:rPr>
          <w:b/>
          <w:sz w:val="30"/>
          <w:szCs w:val="30"/>
          <w:lang w:bidi="ar-SA"/>
        </w:rPr>
      </w:pPr>
    </w:p>
    <w:p w:rsidR="003D60BD" w:rsidRPr="003D60BD" w:rsidRDefault="003D60BD" w:rsidP="003D60BD">
      <w:pPr>
        <w:widowControl/>
        <w:autoSpaceDE/>
        <w:autoSpaceDN/>
        <w:jc w:val="center"/>
        <w:rPr>
          <w:b/>
          <w:sz w:val="30"/>
          <w:szCs w:val="30"/>
          <w:lang w:bidi="ar-SA"/>
        </w:rPr>
      </w:pPr>
      <w:r w:rsidRPr="003D60BD">
        <w:rPr>
          <w:b/>
          <w:sz w:val="30"/>
          <w:szCs w:val="30"/>
          <w:lang w:bidi="ar-SA"/>
        </w:rPr>
        <w:t>ПОЛОЖЕНИЕ</w:t>
      </w:r>
    </w:p>
    <w:p w:rsidR="003D60BD" w:rsidRDefault="003D60BD" w:rsidP="003D60B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bidi="ar-SA"/>
        </w:rPr>
      </w:pPr>
      <w:r w:rsidRPr="003D60BD">
        <w:rPr>
          <w:rFonts w:eastAsia="Calibri"/>
          <w:b/>
          <w:sz w:val="28"/>
          <w:szCs w:val="28"/>
          <w:lang w:bidi="ar-SA"/>
        </w:rPr>
        <w:t>об антикоррупционной политике</w:t>
      </w:r>
    </w:p>
    <w:p w:rsidR="003D60BD" w:rsidRPr="003D60BD" w:rsidRDefault="003D60BD" w:rsidP="003D60B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bidi="ar-SA"/>
        </w:rPr>
      </w:pPr>
      <w:r>
        <w:rPr>
          <w:rFonts w:eastAsia="Calibri"/>
          <w:b/>
          <w:sz w:val="28"/>
          <w:szCs w:val="28"/>
          <w:lang w:bidi="ar-SA"/>
        </w:rPr>
        <w:t>в МБОУ «</w:t>
      </w:r>
      <w:proofErr w:type="spellStart"/>
      <w:r w:rsidR="00B166CB">
        <w:rPr>
          <w:rFonts w:eastAsia="Calibri"/>
          <w:b/>
          <w:sz w:val="28"/>
          <w:szCs w:val="28"/>
          <w:lang w:bidi="ar-SA"/>
        </w:rPr>
        <w:t>Албайская</w:t>
      </w:r>
      <w:proofErr w:type="spellEnd"/>
      <w:r>
        <w:rPr>
          <w:rFonts w:eastAsia="Calibri"/>
          <w:b/>
          <w:sz w:val="28"/>
          <w:szCs w:val="28"/>
          <w:lang w:bidi="ar-SA"/>
        </w:rPr>
        <w:t xml:space="preserve"> ООШ» ММР РТ</w:t>
      </w:r>
    </w:p>
    <w:p w:rsidR="003D60BD" w:rsidRPr="003D60BD" w:rsidRDefault="003D60BD" w:rsidP="003D60BD">
      <w:pPr>
        <w:widowControl/>
        <w:autoSpaceDE/>
        <w:autoSpaceDN/>
        <w:jc w:val="both"/>
        <w:rPr>
          <w:rFonts w:eastAsia="Calibri"/>
          <w:b/>
          <w:sz w:val="28"/>
          <w:szCs w:val="28"/>
          <w:lang w:bidi="ar-SA"/>
        </w:rPr>
      </w:pPr>
    </w:p>
    <w:p w:rsidR="003D60BD" w:rsidRPr="003D60BD" w:rsidRDefault="003D60BD" w:rsidP="003D60BD">
      <w:pPr>
        <w:widowControl/>
        <w:autoSpaceDE/>
        <w:autoSpaceDN/>
        <w:jc w:val="center"/>
        <w:rPr>
          <w:rFonts w:eastAsia="Calibri"/>
          <w:b/>
          <w:sz w:val="26"/>
          <w:szCs w:val="26"/>
          <w:lang w:bidi="ar-SA"/>
        </w:rPr>
      </w:pPr>
      <w:r w:rsidRPr="003D60BD">
        <w:rPr>
          <w:rFonts w:eastAsia="Calibri"/>
          <w:b/>
          <w:sz w:val="26"/>
          <w:szCs w:val="26"/>
          <w:lang w:bidi="ar-SA"/>
        </w:rPr>
        <w:t xml:space="preserve">1. </w:t>
      </w:r>
      <w:r>
        <w:rPr>
          <w:rFonts w:eastAsia="Calibri"/>
          <w:b/>
          <w:sz w:val="26"/>
          <w:szCs w:val="26"/>
          <w:lang w:bidi="ar-SA"/>
        </w:rPr>
        <w:t>Общие положения</w:t>
      </w:r>
    </w:p>
    <w:p w:rsidR="003D60BD" w:rsidRPr="003D60BD" w:rsidRDefault="003D60BD" w:rsidP="003D60BD">
      <w:pPr>
        <w:widowControl/>
        <w:autoSpaceDE/>
        <w:autoSpaceDN/>
        <w:jc w:val="center"/>
        <w:rPr>
          <w:rFonts w:eastAsia="Calibri"/>
          <w:b/>
          <w:sz w:val="26"/>
          <w:szCs w:val="26"/>
          <w:lang w:bidi="ar-SA"/>
        </w:rPr>
      </w:pPr>
    </w:p>
    <w:p w:rsidR="003D60BD" w:rsidRPr="003D60BD" w:rsidRDefault="003D60BD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ab/>
        <w:t xml:space="preserve">Антикоррупционная политика в муниципальном бюджетном общеобразовательном учреждении </w:t>
      </w:r>
      <w:r w:rsidRPr="003D60BD">
        <w:rPr>
          <w:rFonts w:eastAsia="Calibri"/>
          <w:sz w:val="26"/>
          <w:szCs w:val="26"/>
          <w:lang w:bidi="ar-SA"/>
        </w:rPr>
        <w:t xml:space="preserve"> </w:t>
      </w:r>
      <w:r>
        <w:rPr>
          <w:rFonts w:eastAsia="Calibri"/>
          <w:sz w:val="26"/>
          <w:szCs w:val="26"/>
          <w:lang w:bidi="ar-SA"/>
        </w:rPr>
        <w:t>«</w:t>
      </w:r>
      <w:proofErr w:type="spellStart"/>
      <w:r w:rsidR="00B166CB">
        <w:rPr>
          <w:rFonts w:eastAsia="Calibri"/>
          <w:sz w:val="26"/>
          <w:szCs w:val="26"/>
          <w:lang w:bidi="ar-SA"/>
        </w:rPr>
        <w:t>Албайская</w:t>
      </w:r>
      <w:proofErr w:type="spellEnd"/>
      <w:r w:rsidR="00B166CB">
        <w:rPr>
          <w:rFonts w:eastAsia="Calibri"/>
          <w:sz w:val="26"/>
          <w:szCs w:val="26"/>
          <w:lang w:bidi="ar-SA"/>
        </w:rPr>
        <w:t xml:space="preserve"> </w:t>
      </w:r>
      <w:bookmarkStart w:id="0" w:name="_GoBack"/>
      <w:bookmarkEnd w:id="0"/>
      <w:r w:rsidR="00A17D02">
        <w:rPr>
          <w:rFonts w:eastAsia="Calibri"/>
          <w:sz w:val="26"/>
          <w:szCs w:val="26"/>
          <w:lang w:bidi="ar-SA"/>
        </w:rPr>
        <w:t xml:space="preserve"> </w:t>
      </w:r>
      <w:r>
        <w:rPr>
          <w:rFonts w:eastAsia="Calibri"/>
          <w:sz w:val="26"/>
          <w:szCs w:val="26"/>
          <w:lang w:bidi="ar-SA"/>
        </w:rPr>
        <w:t>основная общеобразовательная школа»</w:t>
      </w:r>
      <w:r w:rsidR="00A17D02">
        <w:rPr>
          <w:rFonts w:eastAsia="Calibri"/>
          <w:sz w:val="26"/>
          <w:szCs w:val="26"/>
          <w:lang w:bidi="ar-SA"/>
        </w:rPr>
        <w:t xml:space="preserve"> </w:t>
      </w:r>
      <w:proofErr w:type="spellStart"/>
      <w:r>
        <w:rPr>
          <w:rFonts w:eastAsia="Calibri"/>
          <w:sz w:val="26"/>
          <w:szCs w:val="26"/>
          <w:lang w:bidi="ar-SA"/>
        </w:rPr>
        <w:t>Мамадышского</w:t>
      </w:r>
      <w:proofErr w:type="spellEnd"/>
      <w:r>
        <w:rPr>
          <w:rFonts w:eastAsia="Calibri"/>
          <w:sz w:val="26"/>
          <w:szCs w:val="26"/>
          <w:lang w:bidi="ar-SA"/>
        </w:rPr>
        <w:t xml:space="preserve"> муниципального района  Республики Татарстан (дале</w:t>
      </w:r>
      <w:proofErr w:type="gramStart"/>
      <w:r>
        <w:rPr>
          <w:rFonts w:eastAsia="Calibri"/>
          <w:sz w:val="26"/>
          <w:szCs w:val="26"/>
          <w:lang w:bidi="ar-SA"/>
        </w:rPr>
        <w:t>е-</w:t>
      </w:r>
      <w:proofErr w:type="gramEnd"/>
      <w:r>
        <w:rPr>
          <w:rFonts w:eastAsia="Calibri"/>
          <w:sz w:val="26"/>
          <w:szCs w:val="26"/>
          <w:lang w:bidi="ar-SA"/>
        </w:rPr>
        <w:t xml:space="preserve"> МБОУ «</w:t>
      </w:r>
      <w:proofErr w:type="spellStart"/>
      <w:r w:rsidR="00B166CB">
        <w:rPr>
          <w:rFonts w:eastAsia="Calibri"/>
          <w:sz w:val="26"/>
          <w:szCs w:val="26"/>
          <w:lang w:bidi="ar-SA"/>
        </w:rPr>
        <w:t>Албайская</w:t>
      </w:r>
      <w:proofErr w:type="spellEnd"/>
      <w:r>
        <w:rPr>
          <w:rFonts w:eastAsia="Calibri"/>
          <w:sz w:val="26"/>
          <w:szCs w:val="26"/>
          <w:lang w:bidi="ar-SA"/>
        </w:rPr>
        <w:t xml:space="preserve"> ООШ»</w:t>
      </w:r>
      <w:r w:rsidR="00A17D02">
        <w:rPr>
          <w:rFonts w:eastAsia="Calibri"/>
          <w:sz w:val="26"/>
          <w:szCs w:val="26"/>
          <w:lang w:bidi="ar-SA"/>
        </w:rPr>
        <w:t xml:space="preserve"> </w:t>
      </w:r>
      <w:r>
        <w:rPr>
          <w:rFonts w:eastAsia="Calibri"/>
          <w:sz w:val="26"/>
          <w:szCs w:val="26"/>
          <w:lang w:bidi="ar-SA"/>
        </w:rPr>
        <w:t xml:space="preserve">ММР РТ </w:t>
      </w:r>
      <w:r w:rsidRPr="003D60BD">
        <w:rPr>
          <w:rFonts w:eastAsia="Calibri"/>
          <w:sz w:val="26"/>
          <w:szCs w:val="26"/>
          <w:lang w:eastAsia="en-US" w:bidi="ar-SA"/>
        </w:rPr>
        <w:t xml:space="preserve"> </w:t>
      </w:r>
      <w:r w:rsidRPr="003D60BD">
        <w:rPr>
          <w:rFonts w:eastAsia="Calibri"/>
          <w:sz w:val="26"/>
          <w:szCs w:val="26"/>
          <w:lang w:bidi="ar-SA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3D60BD" w:rsidRDefault="003D60BD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 w:rsidRPr="003D60BD">
        <w:rPr>
          <w:rFonts w:eastAsia="Calibri"/>
          <w:sz w:val="26"/>
          <w:szCs w:val="26"/>
          <w:lang w:bidi="ar-SA"/>
        </w:rPr>
        <w:tab/>
      </w:r>
      <w:r w:rsidR="0073513F">
        <w:rPr>
          <w:rFonts w:eastAsia="Calibri"/>
          <w:sz w:val="26"/>
          <w:szCs w:val="26"/>
          <w:lang w:bidi="ar-SA"/>
        </w:rPr>
        <w:t xml:space="preserve">Основополагающим нормативным правовым актом  в сфере борьбы с коррупцией  является </w:t>
      </w:r>
      <w:r w:rsidRPr="003D60BD">
        <w:rPr>
          <w:rFonts w:eastAsia="Calibri"/>
          <w:sz w:val="26"/>
          <w:szCs w:val="26"/>
          <w:lang w:bidi="ar-SA"/>
        </w:rPr>
        <w:t xml:space="preserve"> Федерального закона от 25 декабря 2008 года № 273-ФЗ «О противодействии коррупции</w:t>
      </w:r>
      <w:proofErr w:type="gramStart"/>
      <w:r w:rsidRPr="003D60BD">
        <w:rPr>
          <w:rFonts w:eastAsia="Calibri"/>
          <w:sz w:val="26"/>
          <w:szCs w:val="26"/>
          <w:lang w:bidi="ar-SA"/>
        </w:rPr>
        <w:t>»</w:t>
      </w:r>
      <w:r w:rsidR="0073513F">
        <w:rPr>
          <w:rFonts w:eastAsia="Calibri"/>
          <w:sz w:val="26"/>
          <w:szCs w:val="26"/>
          <w:lang w:bidi="ar-SA"/>
        </w:rPr>
        <w:t>(</w:t>
      </w:r>
      <w:proofErr w:type="gramEnd"/>
      <w:r w:rsidR="0073513F">
        <w:rPr>
          <w:rFonts w:eastAsia="Calibri"/>
          <w:sz w:val="26"/>
          <w:szCs w:val="26"/>
          <w:lang w:bidi="ar-SA"/>
        </w:rPr>
        <w:t>далее- Федеральный закон №273 –ФЗ) Нормативными актами, регулирующими антикоррупционную политику  образовательного учреждения, является также Федеральный закон «О контрактной  системе в сфере закупок товаров, работ, услуг для обеспечения государственных муниципальных нужд» от 05.04.2013 №44-ФЗ, Устав  и другие локальные акты.</w:t>
      </w:r>
    </w:p>
    <w:p w:rsidR="0073513F" w:rsidRDefault="0073513F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 xml:space="preserve"> В соответствии со ст. 13.3.Федерального закона № 273 меры по предупреждению коррупции включают в себя:</w:t>
      </w:r>
    </w:p>
    <w:p w:rsidR="0073513F" w:rsidRDefault="0073513F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1.Определение подразделений или должностных лиц, ответственных за профилактику коррупционных и иных правонарушений</w:t>
      </w:r>
    </w:p>
    <w:p w:rsidR="0073513F" w:rsidRDefault="0073513F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2. Сотрудничество организации с правоохранительными органами;</w:t>
      </w:r>
    </w:p>
    <w:p w:rsidR="0073513F" w:rsidRDefault="0073513F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3.Разработка и внедрение в практику стандартов и процедур, направленных на обеспечение добросовестной работы</w:t>
      </w:r>
      <w:r w:rsidR="00BA4C9B">
        <w:rPr>
          <w:rFonts w:eastAsia="Calibri"/>
          <w:sz w:val="26"/>
          <w:szCs w:val="26"/>
          <w:lang w:bidi="ar-SA"/>
        </w:rPr>
        <w:t xml:space="preserve"> организации;</w:t>
      </w:r>
    </w:p>
    <w:p w:rsidR="00BA4C9B" w:rsidRDefault="00BA4C9B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4. Принятие кодекса этики и служебного поведения работников в организации</w:t>
      </w:r>
    </w:p>
    <w:p w:rsidR="00BA4C9B" w:rsidRDefault="00BA4C9B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5. Предотвращение и урегулирование конфликта интересов;</w:t>
      </w:r>
    </w:p>
    <w:p w:rsidR="00BA4C9B" w:rsidRDefault="00BA4C9B" w:rsidP="003D60BD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6. Недопущение составления неофициальной отчетности и использования поддельных документов.</w:t>
      </w:r>
    </w:p>
    <w:p w:rsidR="003D60BD" w:rsidRPr="00BA4C9B" w:rsidRDefault="00BA4C9B" w:rsidP="00BA4C9B">
      <w:pPr>
        <w:widowControl/>
        <w:autoSpaceDE/>
        <w:autoSpaceDN/>
        <w:jc w:val="both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 xml:space="preserve"> Антикоррупционная политика школы направлена на реализацию данных мер.</w:t>
      </w:r>
    </w:p>
    <w:p w:rsidR="003D60BD" w:rsidRDefault="003D60BD" w:rsidP="00BA4C9B">
      <w:pPr>
        <w:pStyle w:val="a3"/>
        <w:spacing w:before="66"/>
        <w:ind w:right="229"/>
        <w:jc w:val="center"/>
        <w:rPr>
          <w:b/>
          <w:sz w:val="26"/>
          <w:szCs w:val="26"/>
          <w:lang w:bidi="ar-SA"/>
        </w:rPr>
      </w:pPr>
      <w:r>
        <w:rPr>
          <w:b/>
          <w:sz w:val="26"/>
          <w:szCs w:val="26"/>
          <w:lang w:bidi="ar-SA"/>
        </w:rPr>
        <w:t>2. Используемые  в политике понятия  и определения</w:t>
      </w:r>
    </w:p>
    <w:p w:rsidR="00D456DC" w:rsidRDefault="003D60BD">
      <w:pPr>
        <w:pStyle w:val="a3"/>
        <w:spacing w:before="66"/>
        <w:ind w:right="229"/>
        <w:rPr>
          <w:b/>
        </w:rPr>
      </w:pPr>
      <w:r w:rsidRPr="003D60BD">
        <w:rPr>
          <w:b/>
          <w:sz w:val="26"/>
          <w:szCs w:val="26"/>
          <w:lang w:bidi="ar-SA"/>
        </w:rPr>
        <w:t>Коррупция</w:t>
      </w:r>
      <w:r w:rsidRPr="003D60BD">
        <w:rPr>
          <w:sz w:val="26"/>
          <w:szCs w:val="26"/>
          <w:lang w:bidi="ar-SA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F82113" w:rsidRDefault="00AF1797">
      <w:pPr>
        <w:pStyle w:val="a3"/>
        <w:spacing w:before="66"/>
        <w:ind w:right="229"/>
      </w:pPr>
      <w:r>
        <w:rPr>
          <w:b/>
        </w:rPr>
        <w:t xml:space="preserve">Противодействие коррупции </w:t>
      </w:r>
      <w: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82113" w:rsidRDefault="00AF1797">
      <w:pPr>
        <w:pStyle w:val="a3"/>
        <w:spacing w:before="1"/>
        <w:ind w:right="230"/>
      </w:pPr>
      <w: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82113" w:rsidRDefault="00AF1797">
      <w:pPr>
        <w:pStyle w:val="a3"/>
        <w:ind w:right="233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82113" w:rsidRDefault="00AF1797">
      <w:pPr>
        <w:pStyle w:val="a3"/>
      </w:pPr>
      <w:r>
        <w:t>в) по минимизации и (или) ликвидации последствий коррупционных правонарушений.</w:t>
      </w:r>
    </w:p>
    <w:p w:rsidR="00F82113" w:rsidRDefault="00AF1797">
      <w:pPr>
        <w:pStyle w:val="a3"/>
        <w:ind w:right="222"/>
      </w:pPr>
      <w:r>
        <w:rPr>
          <w:b/>
        </w:rPr>
        <w:t xml:space="preserve">Организация </w:t>
      </w:r>
      <w:r>
        <w:t>– юридическое лицо независимо от формы собственности, организационно- правовой формы и отраслевой принадлежности.</w:t>
      </w:r>
    </w:p>
    <w:p w:rsidR="00F82113" w:rsidRDefault="00AF1797">
      <w:pPr>
        <w:pStyle w:val="a3"/>
        <w:ind w:right="224"/>
      </w:pPr>
      <w:r>
        <w:rPr>
          <w:b/>
        </w:rPr>
        <w:t xml:space="preserve">Контрагент </w:t>
      </w:r>
      <w: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82113" w:rsidRDefault="00AF1797">
      <w:pPr>
        <w:pStyle w:val="a3"/>
        <w:ind w:right="225"/>
      </w:pPr>
      <w:r>
        <w:rPr>
          <w:b/>
        </w:rPr>
        <w:t xml:space="preserve">Взятка </w:t>
      </w:r>
      <w: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</w:t>
      </w:r>
      <w:r>
        <w:rPr>
          <w:spacing w:val="-19"/>
        </w:rPr>
        <w:t xml:space="preserve"> </w:t>
      </w:r>
      <w:r>
        <w:t>службе.</w:t>
      </w:r>
    </w:p>
    <w:p w:rsidR="00F82113" w:rsidRDefault="00AF1797">
      <w:pPr>
        <w:pStyle w:val="a3"/>
        <w:spacing w:before="1"/>
        <w:ind w:right="231"/>
      </w:pPr>
      <w:r>
        <w:rPr>
          <w:b/>
        </w:rPr>
        <w:t xml:space="preserve">Коммерческий подкуп </w:t>
      </w:r>
      <w:r>
        <w:t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F82113" w:rsidRDefault="00AF1797">
      <w:pPr>
        <w:pStyle w:val="a3"/>
        <w:ind w:right="227"/>
      </w:pPr>
      <w:r>
        <w:rPr>
          <w:b/>
        </w:rPr>
        <w:t xml:space="preserve">Конфликт интересов </w:t>
      </w:r>
      <w: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</w:t>
      </w:r>
      <w:r>
        <w:rPr>
          <w:spacing w:val="-1"/>
        </w:rPr>
        <w:t xml:space="preserve"> </w:t>
      </w:r>
      <w:r>
        <w:t>является.</w:t>
      </w:r>
    </w:p>
    <w:p w:rsidR="00F82113" w:rsidRDefault="00AF1797">
      <w:pPr>
        <w:pStyle w:val="a3"/>
        <w:ind w:right="223"/>
      </w:pPr>
      <w:r>
        <w:rPr>
          <w:b/>
        </w:rPr>
        <w:t xml:space="preserve">Личная заинтересованность работника (представителя организации) </w:t>
      </w:r>
      <w: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82113" w:rsidRDefault="00F82113">
      <w:pPr>
        <w:pStyle w:val="a3"/>
        <w:spacing w:before="8"/>
        <w:ind w:left="0"/>
        <w:jc w:val="left"/>
      </w:pPr>
    </w:p>
    <w:p w:rsidR="00F82113" w:rsidRDefault="00AF1797">
      <w:pPr>
        <w:pStyle w:val="a4"/>
        <w:numPr>
          <w:ilvl w:val="0"/>
          <w:numId w:val="3"/>
        </w:numPr>
        <w:tabs>
          <w:tab w:val="left" w:pos="1166"/>
        </w:tabs>
        <w:spacing w:line="237" w:lineRule="auto"/>
        <w:ind w:right="228" w:firstLine="703"/>
        <w:jc w:val="left"/>
        <w:rPr>
          <w:sz w:val="24"/>
        </w:rPr>
      </w:pPr>
      <w:r>
        <w:rPr>
          <w:b/>
          <w:sz w:val="24"/>
        </w:rPr>
        <w:t xml:space="preserve">Основные принципы антикоррупционной деятельности организации. </w:t>
      </w:r>
      <w:r>
        <w:rPr>
          <w:sz w:val="24"/>
        </w:rPr>
        <w:t>Система мер противодействия коррупции в МБОУ «</w:t>
      </w:r>
      <w:proofErr w:type="spellStart"/>
      <w:r w:rsidR="00B166CB">
        <w:rPr>
          <w:sz w:val="24"/>
        </w:rPr>
        <w:t>Албайская</w:t>
      </w:r>
      <w:proofErr w:type="spellEnd"/>
      <w:r w:rsidR="00A17D02">
        <w:rPr>
          <w:sz w:val="24"/>
        </w:rPr>
        <w:t xml:space="preserve">  ООШ» М</w:t>
      </w:r>
      <w:r>
        <w:rPr>
          <w:sz w:val="24"/>
        </w:rPr>
        <w:t>МР РТ основывается на следующих ключевых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принципах: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82"/>
        </w:tabs>
        <w:spacing w:before="1"/>
        <w:ind w:right="226" w:firstLine="0"/>
        <w:rPr>
          <w:sz w:val="24"/>
        </w:rPr>
      </w:pPr>
      <w:r>
        <w:rPr>
          <w:sz w:val="24"/>
        </w:rPr>
        <w:t>Принцип соответствия политики организации действующему законодательству и общепринятым нормам.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F82113" w:rsidRDefault="00AF1797">
      <w:pPr>
        <w:pStyle w:val="a3"/>
        <w:spacing w:before="66"/>
        <w:ind w:right="227"/>
      </w:pPr>
      <w:r>
        <w:t>-Принцип личного примера руководства. 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82113" w:rsidRDefault="00AF1797">
      <w:pPr>
        <w:pStyle w:val="a3"/>
        <w:spacing w:before="1"/>
        <w:ind w:right="228" w:firstLine="60"/>
      </w:pPr>
      <w:r>
        <w:t>-Принцип вовлеченности работников.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</w:t>
      </w:r>
      <w:r>
        <w:rPr>
          <w:spacing w:val="-9"/>
        </w:rPr>
        <w:t xml:space="preserve"> </w:t>
      </w:r>
      <w:r>
        <w:t>процедур.</w:t>
      </w:r>
    </w:p>
    <w:p w:rsidR="00F82113" w:rsidRDefault="00AF1797">
      <w:pPr>
        <w:pStyle w:val="a3"/>
        <w:ind w:right="225" w:firstLine="60"/>
      </w:pPr>
      <w:r>
        <w:t xml:space="preserve">-Принцип соразмерности антикоррупционных процедур риску коррупции. Разработка и выполнение комплекса мероприятий, позволяющих снизить вероятность вовлечения </w:t>
      </w:r>
      <w:r>
        <w:lastRenderedPageBreak/>
        <w:t>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F82113" w:rsidRDefault="00AF1797">
      <w:pPr>
        <w:pStyle w:val="a3"/>
        <w:ind w:right="227" w:firstLine="60"/>
      </w:pPr>
      <w:r>
        <w:t xml:space="preserve">-Принцип эффективности антикоррупционных процедур. Применение в организации таких антикоррупционных мероприятий, которые имеют низкую  стоимость, обеспечивают простоту реализации и </w:t>
      </w:r>
      <w:proofErr w:type="gramStart"/>
      <w:r>
        <w:t>приносят значимый</w:t>
      </w:r>
      <w:r>
        <w:rPr>
          <w:spacing w:val="-10"/>
        </w:rPr>
        <w:t xml:space="preserve"> </w:t>
      </w:r>
      <w:r>
        <w:t>результат</w:t>
      </w:r>
      <w:proofErr w:type="gramEnd"/>
      <w:r>
        <w:t>.</w:t>
      </w:r>
    </w:p>
    <w:p w:rsidR="00F82113" w:rsidRDefault="00AF1797">
      <w:pPr>
        <w:pStyle w:val="a3"/>
        <w:ind w:right="222" w:firstLine="60"/>
      </w:pPr>
      <w:r>
        <w:t>-Принцип ответственности и неотвратимости наказания. 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</w:t>
      </w:r>
      <w:r>
        <w:rPr>
          <w:spacing w:val="-14"/>
        </w:rPr>
        <w:t xml:space="preserve"> </w:t>
      </w:r>
      <w:r>
        <w:t>политики.</w:t>
      </w:r>
    </w:p>
    <w:p w:rsidR="00F82113" w:rsidRDefault="00AF1797">
      <w:pPr>
        <w:pStyle w:val="a3"/>
        <w:ind w:right="229" w:firstLine="60"/>
      </w:pPr>
      <w:r>
        <w:t>-Принцип открытости. 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F82113" w:rsidRDefault="00AF1797">
      <w:pPr>
        <w:pStyle w:val="a3"/>
        <w:spacing w:before="1"/>
        <w:ind w:right="227" w:firstLine="60"/>
      </w:pPr>
      <w:r>
        <w:t>-Принцип постоянного контроля и регулярного мониторинга.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F82113" w:rsidRDefault="00F82113">
      <w:pPr>
        <w:pStyle w:val="a3"/>
        <w:spacing w:before="6"/>
        <w:ind w:left="0"/>
        <w:jc w:val="left"/>
      </w:pPr>
    </w:p>
    <w:p w:rsidR="00F82113" w:rsidRDefault="00AF1797">
      <w:pPr>
        <w:pStyle w:val="a4"/>
        <w:numPr>
          <w:ilvl w:val="0"/>
          <w:numId w:val="3"/>
        </w:numPr>
        <w:tabs>
          <w:tab w:val="left" w:pos="1031"/>
        </w:tabs>
        <w:spacing w:before="1" w:line="237" w:lineRule="auto"/>
        <w:ind w:right="232" w:firstLine="568"/>
        <w:jc w:val="left"/>
        <w:rPr>
          <w:sz w:val="24"/>
        </w:rPr>
      </w:pPr>
      <w:r>
        <w:rPr>
          <w:b/>
          <w:sz w:val="24"/>
        </w:rPr>
        <w:t xml:space="preserve">Область применения политики и круг лиц, попадающих под ее действие. </w:t>
      </w:r>
      <w:r>
        <w:rPr>
          <w:sz w:val="24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</w:t>
      </w:r>
    </w:p>
    <w:p w:rsidR="00F82113" w:rsidRDefault="00F82113">
      <w:pPr>
        <w:pStyle w:val="a3"/>
        <w:spacing w:before="9"/>
        <w:ind w:left="0"/>
        <w:jc w:val="left"/>
      </w:pPr>
    </w:p>
    <w:p w:rsidR="00F82113" w:rsidRDefault="00AF1797">
      <w:pPr>
        <w:pStyle w:val="1"/>
        <w:numPr>
          <w:ilvl w:val="0"/>
          <w:numId w:val="3"/>
        </w:numPr>
        <w:tabs>
          <w:tab w:val="left" w:pos="1216"/>
        </w:tabs>
        <w:ind w:left="3162" w:right="922" w:hanging="2247"/>
        <w:jc w:val="both"/>
      </w:pPr>
      <w:r>
        <w:t>Обязанности должностных лиц школы, ответственных за реализацию антикоррупционной</w:t>
      </w:r>
      <w:r>
        <w:rPr>
          <w:spacing w:val="59"/>
        </w:rPr>
        <w:t xml:space="preserve"> </w:t>
      </w:r>
      <w:r>
        <w:t>политики.</w:t>
      </w:r>
    </w:p>
    <w:p w:rsidR="00F82113" w:rsidRDefault="00AF1797">
      <w:pPr>
        <w:pStyle w:val="a3"/>
        <w:ind w:right="229"/>
      </w:pPr>
      <w:r>
        <w:t>Задачи, функции и полномочия должностных лиц школы, ответственных за реализацию антикоррупционной политики включают в частности:</w:t>
      </w:r>
    </w:p>
    <w:p w:rsidR="00F82113" w:rsidRDefault="00AF1797">
      <w:pPr>
        <w:pStyle w:val="a3"/>
        <w:ind w:right="222"/>
      </w:pPr>
      <w:r>
        <w:t>-разработку локальных нормативных актов организации, направленных на реализацию мер по предупреждению коррупции (антикоррупционной политики, профессионально- этического кодекса и т.д.);</w:t>
      </w:r>
    </w:p>
    <w:p w:rsidR="00F82113" w:rsidRDefault="00AF1797">
      <w:pPr>
        <w:pStyle w:val="a3"/>
        <w:ind w:right="226"/>
      </w:pPr>
      <w:r>
        <w:t>-проведение контрольных мероприятий, направленных на выявление коррупционных правонарушений работниками организации;</w:t>
      </w:r>
    </w:p>
    <w:p w:rsidR="00F82113" w:rsidRDefault="00AF1797">
      <w:pPr>
        <w:pStyle w:val="a3"/>
      </w:pPr>
      <w:r>
        <w:t>-организацию проведения оценки коррупционных рисков;</w:t>
      </w:r>
    </w:p>
    <w:p w:rsidR="00F82113" w:rsidRDefault="00AF1797">
      <w:pPr>
        <w:pStyle w:val="a3"/>
        <w:ind w:right="232"/>
      </w:pPr>
      <w:r>
        <w:t>-прием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F82113" w:rsidRDefault="00AF1797">
      <w:pPr>
        <w:pStyle w:val="a3"/>
      </w:pPr>
      <w:r>
        <w:t>-организацию заполнения и рассмотрения деклараций о конфликте интересов;</w:t>
      </w:r>
    </w:p>
    <w:p w:rsidR="00F82113" w:rsidRDefault="00AF1797">
      <w:pPr>
        <w:pStyle w:val="a3"/>
        <w:ind w:right="224"/>
      </w:pPr>
      <w:r>
        <w:t>-организацию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82113" w:rsidRDefault="00AF1797">
      <w:pPr>
        <w:pStyle w:val="a3"/>
        <w:ind w:right="225"/>
      </w:pPr>
      <w:r>
        <w:t>-оказание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82113" w:rsidRDefault="00AF1797">
      <w:pPr>
        <w:pStyle w:val="a3"/>
        <w:spacing w:before="66"/>
        <w:ind w:right="233"/>
      </w:pPr>
      <w:r>
        <w:t>-оказание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82113" w:rsidRDefault="00AF1797">
      <w:pPr>
        <w:pStyle w:val="a3"/>
        <w:spacing w:before="1"/>
        <w:ind w:right="220"/>
      </w:pPr>
      <w:r>
        <w:t>-проведение оценки результатов антикоррупционной работы и подготовку соответствующих отчетных материалов.</w:t>
      </w:r>
    </w:p>
    <w:p w:rsidR="00F82113" w:rsidRDefault="00F82113">
      <w:pPr>
        <w:pStyle w:val="a3"/>
        <w:spacing w:before="4"/>
        <w:ind w:left="0"/>
        <w:jc w:val="left"/>
      </w:pPr>
    </w:p>
    <w:p w:rsidR="00F82113" w:rsidRDefault="00AF1797">
      <w:pPr>
        <w:pStyle w:val="1"/>
        <w:numPr>
          <w:ilvl w:val="0"/>
          <w:numId w:val="3"/>
        </w:numPr>
        <w:tabs>
          <w:tab w:val="left" w:pos="527"/>
        </w:tabs>
        <w:ind w:left="2125" w:right="296" w:hanging="1839"/>
        <w:jc w:val="both"/>
      </w:pPr>
      <w:r>
        <w:t>Определение и закрепление обязанностей работников и организации, связанных с предупреждением и противодействием</w:t>
      </w:r>
      <w:r>
        <w:rPr>
          <w:spacing w:val="-4"/>
        </w:rPr>
        <w:t xml:space="preserve"> </w:t>
      </w:r>
      <w:r>
        <w:t>коррупции.</w:t>
      </w:r>
    </w:p>
    <w:p w:rsidR="00F82113" w:rsidRDefault="00AF1797">
      <w:pPr>
        <w:pStyle w:val="a3"/>
        <w:ind w:right="228" w:firstLine="60"/>
      </w:pPr>
      <w:r>
        <w:t>Обязанности работников МБОУ «</w:t>
      </w:r>
      <w:proofErr w:type="spellStart"/>
      <w:r w:rsidR="00B166CB">
        <w:t>Албайская</w:t>
      </w:r>
      <w:proofErr w:type="spellEnd"/>
      <w:r w:rsidR="00A17D02">
        <w:t xml:space="preserve"> ООШ» М</w:t>
      </w:r>
      <w:r>
        <w:t>МР РТ в связи с предупреждением и противодействием коррупции являются общими для всех сотрудников</w:t>
      </w:r>
      <w:r>
        <w:rPr>
          <w:spacing w:val="-1"/>
        </w:rPr>
        <w:t xml:space="preserve"> </w:t>
      </w:r>
      <w:r>
        <w:t>школы.</w:t>
      </w:r>
    </w:p>
    <w:p w:rsidR="00F82113" w:rsidRDefault="00AF1797">
      <w:pPr>
        <w:pStyle w:val="a3"/>
        <w:ind w:right="232"/>
      </w:pPr>
      <w:r>
        <w:t>Общими обязанностями работников в связи с предупреждением и противодействием коррупции являются следующие: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652"/>
        </w:tabs>
        <w:ind w:right="231" w:firstLine="0"/>
        <w:rPr>
          <w:sz w:val="24"/>
        </w:rPr>
      </w:pPr>
      <w:r>
        <w:rPr>
          <w:sz w:val="24"/>
        </w:rPr>
        <w:lastRenderedPageBreak/>
        <w:t>воздерживаться от совершения и (или) участия в совершении коррупционных правонарушений в интересах или 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36"/>
        </w:tabs>
        <w:ind w:right="223" w:firstLine="0"/>
        <w:rPr>
          <w:sz w:val="24"/>
        </w:rPr>
      </w:pPr>
      <w:r>
        <w:rPr>
          <w:sz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79"/>
        </w:tabs>
        <w:ind w:right="237" w:firstLine="0"/>
        <w:rPr>
          <w:sz w:val="24"/>
        </w:rPr>
      </w:pPr>
      <w:r>
        <w:rPr>
          <w:sz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698"/>
        </w:tabs>
        <w:ind w:right="234" w:firstLine="0"/>
        <w:rPr>
          <w:sz w:val="24"/>
        </w:rPr>
      </w:pPr>
      <w:r>
        <w:rPr>
          <w:sz w:val="24"/>
        </w:rPr>
        <w:t>незамедлительно  информировать  руководство   организации   о   ставшей   известной информации о случаях совершения коррупционных правонарушений другими работниками, контрагентами организации или иными</w:t>
      </w:r>
      <w:r>
        <w:rPr>
          <w:spacing w:val="-8"/>
          <w:sz w:val="24"/>
        </w:rPr>
        <w:t xml:space="preserve"> </w:t>
      </w:r>
      <w:r>
        <w:rPr>
          <w:sz w:val="24"/>
        </w:rPr>
        <w:t>лицами;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55"/>
        </w:tabs>
        <w:ind w:right="230" w:firstLine="0"/>
        <w:rPr>
          <w:sz w:val="24"/>
        </w:rPr>
      </w:pPr>
      <w:r>
        <w:rPr>
          <w:sz w:val="24"/>
        </w:rPr>
        <w:t>сообщить ответственному лицу о возможности возникновения либо возникшем у работника 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F82113" w:rsidRDefault="00AF1797">
      <w:pPr>
        <w:pStyle w:val="a3"/>
        <w:ind w:right="225"/>
      </w:pPr>
      <w:r>
        <w:t>В целях обеспечения эффективного исполнения возложенных на работников  обязанностей регламентируются процедуры их соблюдения. Исходя их  положений  статьи 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актом.</w:t>
      </w:r>
    </w:p>
    <w:p w:rsidR="00F82113" w:rsidRDefault="00AF1797">
      <w:pPr>
        <w:pStyle w:val="a3"/>
        <w:ind w:right="226"/>
      </w:pPr>
      <w:r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F82113" w:rsidRDefault="00F82113">
      <w:pPr>
        <w:pStyle w:val="a3"/>
        <w:spacing w:before="2"/>
        <w:ind w:left="0"/>
        <w:jc w:val="left"/>
      </w:pPr>
    </w:p>
    <w:p w:rsidR="00F82113" w:rsidRDefault="00AF1797">
      <w:pPr>
        <w:pStyle w:val="1"/>
        <w:numPr>
          <w:ilvl w:val="0"/>
          <w:numId w:val="3"/>
        </w:numPr>
        <w:tabs>
          <w:tab w:val="left" w:pos="2037"/>
        </w:tabs>
        <w:ind w:left="298" w:right="306" w:firstLine="1497"/>
        <w:jc w:val="left"/>
      </w:pPr>
      <w:r>
        <w:t>Установление перечня реализуемых  образовательным учреждением антикоррупционных мероприятий, стандартов и процедур и</w:t>
      </w:r>
      <w:r>
        <w:rPr>
          <w:spacing w:val="36"/>
        </w:rPr>
        <w:t xml:space="preserve"> </w:t>
      </w:r>
      <w:r>
        <w:t>порядок</w:t>
      </w:r>
    </w:p>
    <w:p w:rsidR="00F82113" w:rsidRDefault="00AF1797">
      <w:pPr>
        <w:spacing w:after="4"/>
        <w:ind w:left="3253"/>
        <w:rPr>
          <w:b/>
          <w:sz w:val="24"/>
        </w:rPr>
      </w:pPr>
      <w:r>
        <w:rPr>
          <w:b/>
          <w:sz w:val="24"/>
        </w:rPr>
        <w:t>их выполнения (применения).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1333"/>
        <w:gridCol w:w="212"/>
        <w:gridCol w:w="187"/>
        <w:gridCol w:w="5001"/>
      </w:tblGrid>
      <w:tr w:rsidR="00F82113" w:rsidTr="00A17D02">
        <w:trPr>
          <w:trHeight w:val="275"/>
        </w:trPr>
        <w:tc>
          <w:tcPr>
            <w:tcW w:w="2840" w:type="dxa"/>
          </w:tcPr>
          <w:p w:rsidR="00F82113" w:rsidRDefault="00AF179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</w:tr>
      <w:tr w:rsidR="00F82113" w:rsidTr="00A17D02">
        <w:trPr>
          <w:trHeight w:val="273"/>
        </w:trPr>
        <w:tc>
          <w:tcPr>
            <w:tcW w:w="2840" w:type="dxa"/>
            <w:tcBorders>
              <w:bottom w:val="nil"/>
            </w:tcBorders>
          </w:tcPr>
          <w:p w:rsidR="00F82113" w:rsidRDefault="00AF1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</w:p>
        </w:tc>
        <w:tc>
          <w:tcPr>
            <w:tcW w:w="1333" w:type="dxa"/>
            <w:tcBorders>
              <w:bottom w:val="nil"/>
              <w:right w:val="nil"/>
            </w:tcBorders>
          </w:tcPr>
          <w:p w:rsidR="00F82113" w:rsidRDefault="00AF1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212" w:type="dxa"/>
            <w:tcBorders>
              <w:left w:val="nil"/>
              <w:bottom w:val="nil"/>
              <w:right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" w:type="dxa"/>
            <w:tcBorders>
              <w:left w:val="nil"/>
              <w:bottom w:val="nil"/>
              <w:right w:val="nil"/>
            </w:tcBorders>
          </w:tcPr>
          <w:p w:rsidR="00F82113" w:rsidRDefault="00AF1797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1" w:type="dxa"/>
            <w:tcBorders>
              <w:left w:val="nil"/>
              <w:bottom w:val="nil"/>
            </w:tcBorders>
          </w:tcPr>
          <w:p w:rsidR="00F82113" w:rsidRDefault="00AF1797">
            <w:pPr>
              <w:pStyle w:val="TableParagraph"/>
              <w:tabs>
                <w:tab w:val="left" w:pos="1265"/>
                <w:tab w:val="left" w:pos="3651"/>
              </w:tabs>
              <w:spacing w:line="25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антикоррупционной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политики</w:t>
            </w:r>
          </w:p>
        </w:tc>
      </w:tr>
      <w:tr w:rsidR="00F82113" w:rsidTr="00A17D02">
        <w:trPr>
          <w:trHeight w:val="278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AF179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</w:p>
        </w:tc>
        <w:tc>
          <w:tcPr>
            <w:tcW w:w="6733" w:type="dxa"/>
            <w:gridSpan w:val="4"/>
            <w:tcBorders>
              <w:top w:val="nil"/>
              <w:bottom w:val="nil"/>
            </w:tcBorders>
          </w:tcPr>
          <w:p w:rsidR="00F82113" w:rsidRDefault="00AF17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F82113" w:rsidTr="00A17D02">
        <w:trPr>
          <w:trHeight w:val="269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AF1797">
            <w:pPr>
              <w:pStyle w:val="TableParagraph"/>
              <w:tabs>
                <w:tab w:val="left" w:pos="1598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стандартов</w:t>
            </w:r>
          </w:p>
        </w:tc>
        <w:tc>
          <w:tcPr>
            <w:tcW w:w="1333" w:type="dxa"/>
            <w:tcBorders>
              <w:bottom w:val="nil"/>
              <w:right w:val="nil"/>
            </w:tcBorders>
          </w:tcPr>
          <w:p w:rsidR="00F82113" w:rsidRDefault="00AF179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212" w:type="dxa"/>
            <w:tcBorders>
              <w:left w:val="nil"/>
              <w:bottom w:val="nil"/>
              <w:right w:val="nil"/>
            </w:tcBorders>
          </w:tcPr>
          <w:p w:rsidR="00F82113" w:rsidRDefault="00F821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" w:type="dxa"/>
            <w:tcBorders>
              <w:left w:val="nil"/>
              <w:bottom w:val="nil"/>
              <w:right w:val="nil"/>
            </w:tcBorders>
          </w:tcPr>
          <w:p w:rsidR="00F82113" w:rsidRDefault="00F821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1" w:type="dxa"/>
            <w:tcBorders>
              <w:left w:val="nil"/>
              <w:bottom w:val="nil"/>
            </w:tcBorders>
          </w:tcPr>
          <w:p w:rsidR="00F82113" w:rsidRDefault="00AF1797">
            <w:pPr>
              <w:pStyle w:val="TableParagraph"/>
              <w:tabs>
                <w:tab w:val="left" w:pos="669"/>
                <w:tab w:val="left" w:pos="2535"/>
                <w:tab w:val="left" w:pos="3667"/>
              </w:tabs>
              <w:spacing w:line="249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</w:p>
        </w:tc>
      </w:tr>
      <w:tr w:rsidR="00F82113" w:rsidTr="00A17D02">
        <w:trPr>
          <w:trHeight w:val="284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AF179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поведения и декларация</w:t>
            </w:r>
          </w:p>
        </w:tc>
        <w:tc>
          <w:tcPr>
            <w:tcW w:w="6733" w:type="dxa"/>
            <w:gridSpan w:val="4"/>
            <w:tcBorders>
              <w:top w:val="nil"/>
            </w:tcBorders>
          </w:tcPr>
          <w:p w:rsidR="00F82113" w:rsidRDefault="00AF1797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антикоррупционных мероприятий</w:t>
            </w:r>
          </w:p>
        </w:tc>
      </w:tr>
      <w:tr w:rsidR="00F82113" w:rsidTr="00A17D02">
        <w:trPr>
          <w:trHeight w:val="272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AF17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намерений</w:t>
            </w:r>
          </w:p>
        </w:tc>
        <w:tc>
          <w:tcPr>
            <w:tcW w:w="6733" w:type="dxa"/>
            <w:gridSpan w:val="4"/>
            <w:tcBorders>
              <w:bottom w:val="nil"/>
            </w:tcBorders>
          </w:tcPr>
          <w:p w:rsidR="00F82113" w:rsidRDefault="00AF1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 и принятие профессионально-этического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</w:p>
        </w:tc>
      </w:tr>
      <w:tr w:rsidR="00F82113" w:rsidTr="00A17D02">
        <w:trPr>
          <w:trHeight w:val="278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33" w:type="dxa"/>
            <w:gridSpan w:val="4"/>
            <w:tcBorders>
              <w:top w:val="nil"/>
            </w:tcBorders>
          </w:tcPr>
          <w:p w:rsidR="00F82113" w:rsidRDefault="00AF17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работников организации</w:t>
            </w:r>
          </w:p>
        </w:tc>
      </w:tr>
      <w:tr w:rsidR="00F82113" w:rsidTr="00A17D02">
        <w:trPr>
          <w:trHeight w:val="272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33" w:type="dxa"/>
            <w:gridSpan w:val="4"/>
            <w:tcBorders>
              <w:bottom w:val="nil"/>
            </w:tcBorders>
          </w:tcPr>
          <w:p w:rsidR="00F82113" w:rsidRDefault="00AF1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Разработка и внедрение положения о конфликте интересов,</w:t>
            </w:r>
          </w:p>
        </w:tc>
      </w:tr>
      <w:tr w:rsidR="00F82113" w:rsidTr="00A17D02">
        <w:trPr>
          <w:trHeight w:val="278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33" w:type="dxa"/>
            <w:gridSpan w:val="4"/>
            <w:tcBorders>
              <w:top w:val="nil"/>
            </w:tcBorders>
          </w:tcPr>
          <w:p w:rsidR="00F82113" w:rsidRDefault="00AF17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декларации о конфликте интересов</w:t>
            </w:r>
          </w:p>
        </w:tc>
      </w:tr>
      <w:tr w:rsidR="00F82113" w:rsidTr="00A17D02">
        <w:trPr>
          <w:trHeight w:val="272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  <w:tcBorders>
              <w:bottom w:val="nil"/>
              <w:right w:val="nil"/>
            </w:tcBorders>
          </w:tcPr>
          <w:p w:rsidR="00F82113" w:rsidRDefault="00AF17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12" w:type="dxa"/>
            <w:tcBorders>
              <w:left w:val="nil"/>
              <w:bottom w:val="nil"/>
              <w:right w:val="nil"/>
            </w:tcBorders>
          </w:tcPr>
          <w:p w:rsidR="00F82113" w:rsidRDefault="00AF1797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7" w:type="dxa"/>
            <w:tcBorders>
              <w:left w:val="nil"/>
              <w:bottom w:val="nil"/>
              <w:right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01" w:type="dxa"/>
            <w:tcBorders>
              <w:left w:val="nil"/>
              <w:bottom w:val="nil"/>
            </w:tcBorders>
          </w:tcPr>
          <w:p w:rsidR="00F82113" w:rsidRDefault="00AF1797">
            <w:pPr>
              <w:pStyle w:val="TableParagraph"/>
              <w:tabs>
                <w:tab w:val="left" w:pos="1377"/>
                <w:tab w:val="left" w:pos="2778"/>
                <w:tab w:val="left" w:pos="3229"/>
              </w:tabs>
              <w:spacing w:line="25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договоры,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хозяйственной</w:t>
            </w:r>
          </w:p>
        </w:tc>
      </w:tr>
      <w:tr w:rsidR="00F82113" w:rsidTr="00A17D02">
        <w:trPr>
          <w:trHeight w:val="275"/>
        </w:trPr>
        <w:tc>
          <w:tcPr>
            <w:tcW w:w="2840" w:type="dxa"/>
            <w:tcBorders>
              <w:top w:val="nil"/>
              <w:bottom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33" w:type="dxa"/>
            <w:gridSpan w:val="4"/>
            <w:tcBorders>
              <w:top w:val="nil"/>
              <w:bottom w:val="nil"/>
            </w:tcBorders>
          </w:tcPr>
          <w:p w:rsidR="00F82113" w:rsidRDefault="00AF17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деятельностью организации, стандартной антикоррупционной</w:t>
            </w:r>
          </w:p>
        </w:tc>
      </w:tr>
      <w:tr w:rsidR="00F82113" w:rsidTr="00A17D02">
        <w:trPr>
          <w:trHeight w:val="278"/>
        </w:trPr>
        <w:tc>
          <w:tcPr>
            <w:tcW w:w="2840" w:type="dxa"/>
            <w:tcBorders>
              <w:top w:val="nil"/>
            </w:tcBorders>
          </w:tcPr>
          <w:p w:rsidR="00F82113" w:rsidRDefault="00F821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33" w:type="dxa"/>
            <w:gridSpan w:val="4"/>
            <w:tcBorders>
              <w:top w:val="nil"/>
            </w:tcBorders>
          </w:tcPr>
          <w:p w:rsidR="00F82113" w:rsidRDefault="00AF17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оговорки</w:t>
            </w:r>
          </w:p>
        </w:tc>
      </w:tr>
      <w:tr w:rsidR="00F82113">
        <w:trPr>
          <w:trHeight w:val="553"/>
        </w:trPr>
        <w:tc>
          <w:tcPr>
            <w:tcW w:w="2840" w:type="dxa"/>
            <w:vMerge w:val="restart"/>
          </w:tcPr>
          <w:p w:rsidR="00F82113" w:rsidRDefault="00F821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tabs>
                <w:tab w:val="left" w:pos="1380"/>
                <w:tab w:val="left" w:pos="3789"/>
                <w:tab w:val="left" w:pos="5238"/>
                <w:tab w:val="left" w:pos="565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антикоррупционных</w:t>
            </w:r>
            <w:r>
              <w:rPr>
                <w:sz w:val="24"/>
              </w:rPr>
              <w:tab/>
              <w:t>положений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трудовые</w:t>
            </w:r>
          </w:p>
          <w:p w:rsidR="00F82113" w:rsidRDefault="00AF17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договоры работников</w:t>
            </w:r>
          </w:p>
        </w:tc>
      </w:tr>
      <w:tr w:rsidR="00F82113">
        <w:trPr>
          <w:trHeight w:val="1655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</w:t>
            </w:r>
          </w:p>
          <w:p w:rsidR="00F82113" w:rsidRDefault="00AF179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обозначенной информации (механизмов «обратной связи», телефона доверия и т. п.)</w:t>
            </w:r>
          </w:p>
        </w:tc>
      </w:tr>
      <w:tr w:rsidR="00F82113">
        <w:trPr>
          <w:trHeight w:val="1931"/>
        </w:trPr>
        <w:tc>
          <w:tcPr>
            <w:tcW w:w="2840" w:type="dxa"/>
            <w:vMerge w:val="restart"/>
          </w:tcPr>
          <w:p w:rsidR="00F82113" w:rsidRDefault="00AF1797">
            <w:pPr>
              <w:pStyle w:val="TableParagraph"/>
              <w:tabs>
                <w:tab w:val="left" w:pos="1457"/>
                <w:tab w:val="left" w:pos="18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введение </w:t>
            </w:r>
            <w:r>
              <w:rPr>
                <w:sz w:val="24"/>
              </w:rPr>
              <w:t>специальных антикоррупционных процедур</w:t>
            </w: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(механизмов</w:t>
            </w:r>
          </w:p>
          <w:p w:rsidR="00F82113" w:rsidRDefault="00AF179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«обратной связи», телефона доверия и т. п.)</w:t>
            </w:r>
          </w:p>
        </w:tc>
      </w:tr>
      <w:tr w:rsidR="00F82113">
        <w:trPr>
          <w:trHeight w:val="828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tabs>
                <w:tab w:val="left" w:pos="1519"/>
                <w:tab w:val="left" w:pos="3086"/>
                <w:tab w:val="left" w:pos="528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информирования</w:t>
            </w:r>
            <w:r>
              <w:rPr>
                <w:sz w:val="24"/>
              </w:rPr>
              <w:tab/>
              <w:t>работниками работодателя о возникновении конфликта интересов 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F82113" w:rsidRDefault="00AF17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урегулирования выявленного конфликта интересов</w:t>
            </w:r>
          </w:p>
        </w:tc>
      </w:tr>
      <w:tr w:rsidR="00F82113">
        <w:trPr>
          <w:trHeight w:val="827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tabs>
                <w:tab w:val="left" w:pos="1299"/>
                <w:tab w:val="left" w:pos="2486"/>
                <w:tab w:val="left" w:pos="3488"/>
                <w:tab w:val="left" w:pos="4949"/>
                <w:tab w:val="left" w:pos="650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сообщивших</w:t>
            </w:r>
            <w:r>
              <w:rPr>
                <w:sz w:val="24"/>
              </w:rPr>
              <w:tab/>
              <w:t>о</w:t>
            </w:r>
          </w:p>
          <w:p w:rsidR="00F82113" w:rsidRDefault="00AF1797">
            <w:pPr>
              <w:pStyle w:val="TableParagraph"/>
              <w:tabs>
                <w:tab w:val="left" w:pos="2265"/>
                <w:tab w:val="left" w:pos="4625"/>
                <w:tab w:val="left" w:pos="525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z w:val="24"/>
              </w:rPr>
              <w:tab/>
              <w:t>правонарушениях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организации, от формальных и неформальных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санкций</w:t>
            </w:r>
          </w:p>
        </w:tc>
      </w:tr>
      <w:tr w:rsidR="00F82113">
        <w:trPr>
          <w:trHeight w:val="1103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периодической оценки коррупционных рисков в целях выявления сфер деятельности организации, наиболее</w:t>
            </w:r>
          </w:p>
          <w:p w:rsidR="00F82113" w:rsidRDefault="00AF179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подверженных таким рискам, и разработки соответствующих антикоррупционных мер</w:t>
            </w:r>
          </w:p>
        </w:tc>
      </w:tr>
      <w:tr w:rsidR="00F82113">
        <w:trPr>
          <w:trHeight w:val="828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tabs>
                <w:tab w:val="left" w:pos="1520"/>
                <w:tab w:val="left" w:pos="3246"/>
                <w:tab w:val="left" w:pos="4726"/>
                <w:tab w:val="left" w:pos="5396"/>
                <w:tab w:val="left" w:pos="651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роспись</w:t>
            </w:r>
            <w:r>
              <w:rPr>
                <w:sz w:val="24"/>
              </w:rPr>
              <w:tab/>
              <w:t>с</w:t>
            </w:r>
          </w:p>
          <w:p w:rsidR="00F82113" w:rsidRDefault="00AF179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82113">
        <w:trPr>
          <w:trHeight w:val="553"/>
        </w:trPr>
        <w:tc>
          <w:tcPr>
            <w:tcW w:w="2840" w:type="dxa"/>
            <w:vMerge w:val="restart"/>
          </w:tcPr>
          <w:p w:rsidR="00F82113" w:rsidRDefault="00AF1797">
            <w:pPr>
              <w:pStyle w:val="TableParagraph"/>
              <w:tabs>
                <w:tab w:val="left" w:pos="260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и</w:t>
            </w:r>
          </w:p>
          <w:p w:rsidR="00F82113" w:rsidRDefault="00AF1797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информирование работников</w:t>
            </w: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tabs>
                <w:tab w:val="left" w:pos="1712"/>
                <w:tab w:val="left" w:pos="3299"/>
                <w:tab w:val="left" w:pos="5024"/>
                <w:tab w:val="left" w:pos="565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обучающих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F82113" w:rsidRDefault="00AF17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профилактики и противодействия коррупции</w:t>
            </w:r>
          </w:p>
        </w:tc>
      </w:tr>
      <w:tr w:rsidR="00F82113">
        <w:trPr>
          <w:trHeight w:val="827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 работников</w:t>
            </w:r>
          </w:p>
          <w:p w:rsidR="00F82113" w:rsidRDefault="00AF179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 вопросам применения (соблюдения) антикоррупционных стандартов и процедур</w:t>
            </w:r>
          </w:p>
        </w:tc>
      </w:tr>
      <w:tr w:rsidR="00F82113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соблюдения внутренних</w:t>
            </w:r>
          </w:p>
          <w:p w:rsidR="00F82113" w:rsidRDefault="00AF17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</w:tr>
      <w:tr w:rsidR="00F82113">
        <w:trPr>
          <w:trHeight w:val="827"/>
        </w:trPr>
        <w:tc>
          <w:tcPr>
            <w:tcW w:w="2840" w:type="dxa"/>
            <w:vMerge w:val="restart"/>
          </w:tcPr>
          <w:p w:rsidR="00F82113" w:rsidRDefault="00AF1797">
            <w:pPr>
              <w:pStyle w:val="TableParagraph"/>
              <w:tabs>
                <w:tab w:val="left" w:pos="1438"/>
                <w:tab w:val="left" w:pos="186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Обеспечение соответствия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системы </w:t>
            </w:r>
            <w:r>
              <w:rPr>
                <w:sz w:val="24"/>
              </w:rPr>
              <w:t>внутреннего контроля и аудита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организации </w:t>
            </w:r>
            <w:r>
              <w:rPr>
                <w:sz w:val="24"/>
              </w:rPr>
              <w:t>требованиям</w:t>
            </w:r>
          </w:p>
          <w:p w:rsidR="00F82113" w:rsidRDefault="00AF1797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z w:val="24"/>
              </w:rPr>
              <w:t>антикоррупционной политики организации</w:t>
            </w: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данных бухгалтерского</w:t>
            </w:r>
          </w:p>
          <w:p w:rsidR="00F82113" w:rsidRDefault="00AF1797">
            <w:pPr>
              <w:pStyle w:val="TableParagraph"/>
              <w:tabs>
                <w:tab w:val="left" w:pos="941"/>
                <w:tab w:val="left" w:pos="2004"/>
                <w:tab w:val="left" w:pos="2351"/>
                <w:tab w:val="left" w:pos="4071"/>
                <w:tab w:val="left" w:pos="5416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учета,</w:t>
            </w:r>
            <w:r>
              <w:rPr>
                <w:sz w:val="24"/>
              </w:rPr>
              <w:tab/>
              <w:t>наличия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достоверности</w:t>
            </w:r>
            <w:r>
              <w:rPr>
                <w:sz w:val="24"/>
              </w:rPr>
              <w:tab/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документов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F82113">
        <w:trPr>
          <w:trHeight w:val="1094"/>
        </w:trPr>
        <w:tc>
          <w:tcPr>
            <w:tcW w:w="2840" w:type="dxa"/>
            <w:vMerge/>
            <w:tcBorders>
              <w:top w:val="nil"/>
            </w:tcBorders>
          </w:tcPr>
          <w:p w:rsidR="00F82113" w:rsidRDefault="00F82113">
            <w:pPr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F82113" w:rsidRDefault="00AF1797">
            <w:pPr>
              <w:pStyle w:val="TableParagraph"/>
              <w:tabs>
                <w:tab w:val="left" w:pos="1568"/>
                <w:tab w:val="left" w:pos="2978"/>
                <w:tab w:val="left" w:pos="3944"/>
                <w:tab w:val="left" w:pos="5397"/>
                <w:tab w:val="left" w:pos="63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регулярной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A17D02">
        <w:trPr>
          <w:trHeight w:val="827"/>
        </w:trPr>
        <w:tc>
          <w:tcPr>
            <w:tcW w:w="2840" w:type="dxa"/>
            <w:vMerge w:val="restart"/>
          </w:tcPr>
          <w:p w:rsidR="00A17D02" w:rsidRDefault="00A17D02">
            <w:pPr>
              <w:pStyle w:val="TableParagraph"/>
              <w:tabs>
                <w:tab w:val="left" w:pos="151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проводимой антикоррупционной</w:t>
            </w:r>
          </w:p>
          <w:p w:rsidR="00A17D02" w:rsidRDefault="00A17D02">
            <w:pPr>
              <w:pStyle w:val="TableParagraph"/>
              <w:tabs>
                <w:tab w:val="left" w:pos="2601"/>
              </w:tabs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и</w:t>
            </w:r>
          </w:p>
          <w:p w:rsidR="00A17D02" w:rsidRDefault="00A17D02">
            <w:pPr>
              <w:pStyle w:val="TableParagraph"/>
              <w:tabs>
                <w:tab w:val="left" w:pos="1544"/>
                <w:tab w:val="left" w:pos="2134"/>
                <w:tab w:val="left" w:pos="262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распространение отчетных материалов 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с </w:t>
            </w:r>
            <w:r>
              <w:rPr>
                <w:sz w:val="24"/>
              </w:rPr>
              <w:t>правоохранительными органами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z w:val="24"/>
              </w:rPr>
              <w:t>противодействия</w:t>
            </w:r>
          </w:p>
          <w:p w:rsidR="00A17D02" w:rsidRDefault="00A17D02" w:rsidP="00D53C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  <w:tc>
          <w:tcPr>
            <w:tcW w:w="6733" w:type="dxa"/>
            <w:gridSpan w:val="4"/>
          </w:tcPr>
          <w:p w:rsidR="00A17D02" w:rsidRDefault="00A17D02">
            <w:pPr>
              <w:pStyle w:val="TableParagraph"/>
              <w:tabs>
                <w:tab w:val="left" w:pos="1539"/>
                <w:tab w:val="left" w:pos="1906"/>
                <w:tab w:val="left" w:pos="2446"/>
                <w:tab w:val="left" w:pos="2779"/>
                <w:tab w:val="left" w:pos="3879"/>
                <w:tab w:val="left" w:pos="4294"/>
                <w:tab w:val="left" w:pos="5083"/>
                <w:tab w:val="left" w:pos="5709"/>
                <w:tab w:val="left" w:pos="6025"/>
                <w:tab w:val="left" w:pos="649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отчетных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о </w:t>
            </w:r>
            <w:r>
              <w:rPr>
                <w:sz w:val="24"/>
              </w:rPr>
              <w:t>проводимой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достигнутых</w:t>
            </w:r>
            <w:r>
              <w:rPr>
                <w:sz w:val="24"/>
              </w:rPr>
              <w:tab/>
              <w:t>результатах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сфере</w:t>
            </w:r>
          </w:p>
          <w:p w:rsidR="00A17D02" w:rsidRDefault="00A17D0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противодействия коррупции</w:t>
            </w:r>
          </w:p>
        </w:tc>
      </w:tr>
      <w:tr w:rsidR="00A17D02" w:rsidTr="00D53CCB">
        <w:trPr>
          <w:trHeight w:val="1103"/>
        </w:trPr>
        <w:tc>
          <w:tcPr>
            <w:tcW w:w="2840" w:type="dxa"/>
            <w:vMerge/>
          </w:tcPr>
          <w:p w:rsidR="00A17D02" w:rsidRDefault="00A17D02" w:rsidP="00D53CCB">
            <w:pPr>
              <w:pStyle w:val="TableParagraph"/>
              <w:spacing w:line="258" w:lineRule="exact"/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A17D02" w:rsidRDefault="00A17D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</w:t>
            </w:r>
          </w:p>
          <w:p w:rsidR="00A17D02" w:rsidRDefault="00A17D0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противодействию коррупции</w:t>
            </w:r>
          </w:p>
        </w:tc>
      </w:tr>
      <w:tr w:rsidR="00A17D02" w:rsidTr="00D3693C">
        <w:trPr>
          <w:trHeight w:val="1114"/>
        </w:trPr>
        <w:tc>
          <w:tcPr>
            <w:tcW w:w="2840" w:type="dxa"/>
            <w:vMerge/>
          </w:tcPr>
          <w:p w:rsidR="00A17D02" w:rsidRDefault="00A17D02" w:rsidP="00D53CCB">
            <w:pPr>
              <w:pStyle w:val="TableParagraph"/>
              <w:spacing w:line="258" w:lineRule="exact"/>
              <w:rPr>
                <w:sz w:val="2"/>
                <w:szCs w:val="2"/>
              </w:rPr>
            </w:pPr>
          </w:p>
        </w:tc>
        <w:tc>
          <w:tcPr>
            <w:tcW w:w="6733" w:type="dxa"/>
            <w:gridSpan w:val="4"/>
          </w:tcPr>
          <w:p w:rsidR="00A17D02" w:rsidRDefault="00A17D02">
            <w:pPr>
              <w:pStyle w:val="TableParagraph"/>
              <w:tabs>
                <w:tab w:val="left" w:pos="2145"/>
                <w:tab w:val="left" w:pos="4519"/>
                <w:tab w:val="left" w:pos="5474"/>
                <w:tab w:val="left" w:pos="581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Закрепление ответственности за направление сообщения в соответствующие</w:t>
            </w:r>
            <w:r>
              <w:rPr>
                <w:sz w:val="24"/>
              </w:rPr>
              <w:tab/>
              <w:t>правоохранительные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случаях</w:t>
            </w:r>
          </w:p>
          <w:p w:rsidR="00A17D02" w:rsidRDefault="00A17D0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совершения коррупционных правонарушений</w:t>
            </w:r>
          </w:p>
        </w:tc>
      </w:tr>
    </w:tbl>
    <w:p w:rsidR="00F82113" w:rsidRDefault="00F82113">
      <w:pPr>
        <w:pStyle w:val="a3"/>
        <w:ind w:left="0"/>
        <w:jc w:val="left"/>
        <w:rPr>
          <w:b/>
          <w:sz w:val="15"/>
        </w:rPr>
      </w:pPr>
    </w:p>
    <w:p w:rsidR="00F82113" w:rsidRDefault="00AF1797">
      <w:pPr>
        <w:pStyle w:val="a3"/>
        <w:spacing w:before="90"/>
      </w:pPr>
      <w:r>
        <w:t>В школе ежегодно утверждается план реализации антикоррупционных мероприятий.</w:t>
      </w:r>
    </w:p>
    <w:p w:rsidR="00F82113" w:rsidRDefault="00F82113">
      <w:pPr>
        <w:pStyle w:val="a3"/>
        <w:spacing w:before="5"/>
        <w:ind w:left="0"/>
        <w:jc w:val="left"/>
      </w:pPr>
    </w:p>
    <w:p w:rsidR="00F82113" w:rsidRDefault="00AF1797">
      <w:pPr>
        <w:pStyle w:val="1"/>
        <w:numPr>
          <w:ilvl w:val="0"/>
          <w:numId w:val="3"/>
        </w:numPr>
        <w:tabs>
          <w:tab w:val="left" w:pos="3369"/>
        </w:tabs>
        <w:spacing w:line="274" w:lineRule="exact"/>
        <w:ind w:left="3369" w:hanging="480"/>
        <w:jc w:val="both"/>
      </w:pPr>
      <w:r>
        <w:t>Оценка коррупционных</w:t>
      </w:r>
      <w:r>
        <w:rPr>
          <w:spacing w:val="-1"/>
        </w:rPr>
        <w:t xml:space="preserve"> </w:t>
      </w:r>
      <w:r>
        <w:t>рисков.</w:t>
      </w:r>
    </w:p>
    <w:p w:rsidR="00F82113" w:rsidRDefault="00AF1797">
      <w:pPr>
        <w:pStyle w:val="a3"/>
        <w:ind w:right="227"/>
      </w:pPr>
      <w: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</w:t>
      </w:r>
      <w:r>
        <w:lastRenderedPageBreak/>
        <w:t>организацией.</w:t>
      </w:r>
    </w:p>
    <w:p w:rsidR="00F82113" w:rsidRDefault="00AF1797">
      <w:pPr>
        <w:pStyle w:val="a3"/>
        <w:ind w:right="225"/>
      </w:pPr>
      <w: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F82113" w:rsidRDefault="00AF1797">
      <w:pPr>
        <w:pStyle w:val="a3"/>
        <w:ind w:right="225"/>
      </w:pPr>
      <w:r>
        <w:t>Оценка коррупционных рисков проводится как на стадии разработки антикоррупционной политики, так и после ее утверждения на регулярной основе по истечении отчетного периода.</w:t>
      </w:r>
    </w:p>
    <w:p w:rsidR="00F82113" w:rsidRDefault="00AF1797">
      <w:pPr>
        <w:pStyle w:val="a3"/>
      </w:pPr>
      <w:r>
        <w:t>Порядок проведения оценки коррупционных рисков: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43"/>
        </w:tabs>
        <w:ind w:right="226" w:firstLine="0"/>
        <w:rPr>
          <w:sz w:val="24"/>
        </w:rPr>
      </w:pPr>
      <w:r>
        <w:rPr>
          <w:sz w:val="24"/>
        </w:rPr>
        <w:t>представить деятельность организации в виде отдельных процессов, в каждом из которых выделить составные 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подпроцессы</w:t>
      </w:r>
      <w:proofErr w:type="spellEnd"/>
      <w:r>
        <w:rPr>
          <w:sz w:val="24"/>
        </w:rPr>
        <w:t>);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34"/>
        </w:tabs>
        <w:ind w:right="229" w:firstLine="0"/>
        <w:rPr>
          <w:sz w:val="24"/>
        </w:rPr>
      </w:pPr>
      <w:r>
        <w:rPr>
          <w:sz w:val="24"/>
        </w:rPr>
        <w:t>выделить «критические точки» - для каждого процесса и определить те элементы (</w:t>
      </w:r>
      <w:proofErr w:type="spellStart"/>
      <w:r>
        <w:rPr>
          <w:sz w:val="24"/>
        </w:rPr>
        <w:t>подпроцессы</w:t>
      </w:r>
      <w:proofErr w:type="spellEnd"/>
      <w:r>
        <w:rPr>
          <w:sz w:val="24"/>
        </w:rPr>
        <w:t>), при реализации которых наиболее вероятно возникновение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46"/>
        </w:tabs>
        <w:ind w:right="233" w:firstLine="0"/>
        <w:rPr>
          <w:sz w:val="24"/>
        </w:rPr>
      </w:pPr>
      <w:r>
        <w:rPr>
          <w:sz w:val="24"/>
        </w:rPr>
        <w:t xml:space="preserve">для каждого </w:t>
      </w:r>
      <w:proofErr w:type="spellStart"/>
      <w:r>
        <w:rPr>
          <w:sz w:val="24"/>
        </w:rPr>
        <w:t>подпроцесса</w:t>
      </w:r>
      <w:proofErr w:type="spellEnd"/>
      <w:r>
        <w:rPr>
          <w:sz w:val="24"/>
        </w:rPr>
        <w:t>, реализация которого связана с коррупционным риском, составить описание возможных коррупционных правонарушений,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включающее: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76"/>
        </w:tabs>
        <w:ind w:right="234" w:firstLine="0"/>
        <w:rPr>
          <w:sz w:val="24"/>
        </w:rPr>
      </w:pPr>
      <w:r>
        <w:rPr>
          <w:sz w:val="24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правонарушения»;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537"/>
        </w:tabs>
        <w:ind w:right="229" w:firstLine="0"/>
        <w:rPr>
          <w:sz w:val="24"/>
        </w:rPr>
      </w:pPr>
      <w:r>
        <w:rPr>
          <w:sz w:val="24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возможным;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вероятные формы осуществления 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платежей.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84"/>
        </w:tabs>
        <w:ind w:right="232" w:firstLine="0"/>
        <w:rPr>
          <w:sz w:val="24"/>
        </w:rPr>
      </w:pPr>
      <w:r>
        <w:rPr>
          <w:sz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разработать комплекс мер по устранению или минимизации коррупционных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рисков.</w:t>
      </w:r>
    </w:p>
    <w:p w:rsidR="00F82113" w:rsidRDefault="00F82113">
      <w:pPr>
        <w:pStyle w:val="a3"/>
        <w:spacing w:before="4"/>
        <w:ind w:left="0"/>
        <w:jc w:val="left"/>
      </w:pPr>
    </w:p>
    <w:p w:rsidR="00F82113" w:rsidRDefault="00AF1797">
      <w:pPr>
        <w:pStyle w:val="a4"/>
        <w:numPr>
          <w:ilvl w:val="0"/>
          <w:numId w:val="3"/>
        </w:numPr>
        <w:tabs>
          <w:tab w:val="left" w:pos="549"/>
        </w:tabs>
        <w:spacing w:line="237" w:lineRule="auto"/>
        <w:ind w:right="234" w:firstLine="86"/>
        <w:jc w:val="left"/>
        <w:rPr>
          <w:sz w:val="24"/>
        </w:rPr>
      </w:pPr>
      <w:r>
        <w:rPr>
          <w:b/>
          <w:sz w:val="24"/>
        </w:rPr>
        <w:t xml:space="preserve">Обучение работников по вопросам профилактики и противодействия коррупции. </w:t>
      </w:r>
      <w:r>
        <w:rPr>
          <w:sz w:val="24"/>
        </w:rPr>
        <w:t>Обучение проводит лицо, ответственное за профилактику коррупционных мероприятий по 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тематике: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 w:hanging="140"/>
        <w:jc w:val="left"/>
        <w:rPr>
          <w:sz w:val="24"/>
        </w:rPr>
      </w:pPr>
      <w:r>
        <w:rPr>
          <w:sz w:val="24"/>
        </w:rPr>
        <w:t>коррупция в государственном и частном секторах экономики</w:t>
      </w:r>
      <w:r>
        <w:rPr>
          <w:spacing w:val="-9"/>
          <w:sz w:val="24"/>
        </w:rPr>
        <w:t xml:space="preserve"> </w:t>
      </w:r>
      <w:r>
        <w:rPr>
          <w:sz w:val="24"/>
        </w:rPr>
        <w:t>(теоретическая);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юридическая ответственность за совершение коррупционных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539"/>
        </w:tabs>
        <w:spacing w:before="1"/>
        <w:ind w:right="233" w:firstLine="0"/>
        <w:rPr>
          <w:sz w:val="24"/>
        </w:rPr>
      </w:pPr>
      <w:r>
        <w:rPr>
          <w:sz w:val="24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(прикладная);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383"/>
        </w:tabs>
        <w:ind w:right="224" w:firstLine="0"/>
        <w:rPr>
          <w:sz w:val="24"/>
        </w:rPr>
      </w:pPr>
      <w:r>
        <w:rPr>
          <w:sz w:val="24"/>
        </w:rPr>
        <w:t>выявление и разрешение конфликта интересов при выполнении трудовых обязанностей (прикладная);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05"/>
        </w:tabs>
        <w:ind w:right="235" w:firstLine="0"/>
        <w:rPr>
          <w:sz w:val="24"/>
        </w:rPr>
      </w:pPr>
      <w:r>
        <w:rPr>
          <w:sz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82"/>
        </w:tabs>
        <w:ind w:right="225" w:firstLine="0"/>
        <w:rPr>
          <w:sz w:val="24"/>
        </w:rPr>
      </w:pPr>
      <w:r>
        <w:rPr>
          <w:sz w:val="24"/>
        </w:rPr>
        <w:t>взаимодействие с правоохранительными органами по вопросам профилактики и противодействия 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(прикладная).</w:t>
      </w:r>
    </w:p>
    <w:p w:rsidR="00F82113" w:rsidRDefault="00AF1797">
      <w:pPr>
        <w:pStyle w:val="a3"/>
      </w:pPr>
      <w:r>
        <w:t>Возможны следующие виды обучения: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12"/>
        </w:tabs>
        <w:spacing w:before="66"/>
        <w:ind w:right="233" w:firstLine="0"/>
        <w:rPr>
          <w:sz w:val="24"/>
        </w:rPr>
      </w:pPr>
      <w:r>
        <w:rPr>
          <w:sz w:val="24"/>
        </w:rPr>
        <w:t>обучение по вопросам профилактики и противодействия коррупции непосредственно после приема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549"/>
        </w:tabs>
        <w:ind w:right="233" w:firstLine="0"/>
        <w:rPr>
          <w:sz w:val="24"/>
        </w:rPr>
      </w:pPr>
      <w:r>
        <w:rPr>
          <w:sz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415"/>
        </w:tabs>
        <w:spacing w:before="1"/>
        <w:ind w:right="234" w:firstLine="0"/>
        <w:rPr>
          <w:sz w:val="24"/>
        </w:rPr>
      </w:pPr>
      <w:r>
        <w:rPr>
          <w:sz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уровне;</w:t>
      </w:r>
    </w:p>
    <w:p w:rsidR="00F82113" w:rsidRDefault="00AF1797">
      <w:pPr>
        <w:pStyle w:val="a4"/>
        <w:numPr>
          <w:ilvl w:val="0"/>
          <w:numId w:val="2"/>
        </w:numPr>
        <w:tabs>
          <w:tab w:val="left" w:pos="621"/>
        </w:tabs>
        <w:ind w:right="230" w:firstLine="0"/>
        <w:rPr>
          <w:sz w:val="24"/>
        </w:rPr>
      </w:pPr>
      <w:r>
        <w:rPr>
          <w:sz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 знаний и навыков работников в сфере противодействия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коррупции.</w:t>
      </w:r>
    </w:p>
    <w:p w:rsidR="00F82113" w:rsidRDefault="00AF1797">
      <w:pPr>
        <w:pStyle w:val="a3"/>
        <w:ind w:right="228"/>
      </w:pPr>
      <w:r>
        <w:t xml:space="preserve">Консультирование по вопросам противодействия коррупции обычно осуществляется в </w:t>
      </w:r>
      <w:r>
        <w:lastRenderedPageBreak/>
        <w:t>индивидуальном порядке.</w:t>
      </w:r>
    </w:p>
    <w:p w:rsidR="00F82113" w:rsidRDefault="00F82113">
      <w:pPr>
        <w:pStyle w:val="a3"/>
        <w:spacing w:before="8"/>
        <w:ind w:left="0"/>
        <w:jc w:val="left"/>
        <w:rPr>
          <w:sz w:val="22"/>
        </w:rPr>
      </w:pPr>
    </w:p>
    <w:p w:rsidR="00F82113" w:rsidRDefault="00AF1797">
      <w:pPr>
        <w:pStyle w:val="a4"/>
        <w:numPr>
          <w:ilvl w:val="0"/>
          <w:numId w:val="3"/>
        </w:numPr>
        <w:tabs>
          <w:tab w:val="left" w:pos="3593"/>
        </w:tabs>
        <w:spacing w:line="249" w:lineRule="exact"/>
        <w:ind w:left="3592" w:hanging="332"/>
        <w:jc w:val="left"/>
        <w:rPr>
          <w:b/>
        </w:rPr>
      </w:pPr>
      <w:r>
        <w:rPr>
          <w:b/>
        </w:rPr>
        <w:t>Заключительные</w:t>
      </w:r>
      <w:r>
        <w:rPr>
          <w:b/>
          <w:spacing w:val="-1"/>
        </w:rPr>
        <w:t xml:space="preserve"> </w:t>
      </w:r>
      <w:r>
        <w:rPr>
          <w:b/>
        </w:rPr>
        <w:t>положения.</w:t>
      </w:r>
    </w:p>
    <w:p w:rsidR="00F82113" w:rsidRDefault="00AF1797">
      <w:pPr>
        <w:pStyle w:val="a4"/>
        <w:numPr>
          <w:ilvl w:val="1"/>
          <w:numId w:val="1"/>
        </w:numPr>
        <w:tabs>
          <w:tab w:val="left" w:pos="763"/>
        </w:tabs>
        <w:ind w:right="340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B166CB">
        <w:rPr>
          <w:sz w:val="24"/>
        </w:rPr>
        <w:t>Албайская</w:t>
      </w:r>
      <w:proofErr w:type="spellEnd"/>
      <w:r w:rsidR="00A17D02">
        <w:rPr>
          <w:sz w:val="24"/>
        </w:rPr>
        <w:t xml:space="preserve"> ООШ» М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утверждения.</w:t>
      </w:r>
    </w:p>
    <w:p w:rsidR="00F82113" w:rsidRDefault="00AF1797">
      <w:pPr>
        <w:pStyle w:val="a4"/>
        <w:numPr>
          <w:ilvl w:val="1"/>
          <w:numId w:val="1"/>
        </w:numPr>
        <w:tabs>
          <w:tab w:val="left" w:pos="763"/>
        </w:tabs>
        <w:ind w:right="666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F82113" w:rsidRDefault="00AF1797">
      <w:pPr>
        <w:pStyle w:val="a4"/>
        <w:numPr>
          <w:ilvl w:val="1"/>
          <w:numId w:val="1"/>
        </w:numPr>
        <w:tabs>
          <w:tab w:val="left" w:pos="763"/>
        </w:tabs>
        <w:ind w:right="882" w:firstLine="0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 актах.</w:t>
      </w:r>
    </w:p>
    <w:p w:rsidR="00F82113" w:rsidRDefault="00AF1797">
      <w:pPr>
        <w:pStyle w:val="a4"/>
        <w:numPr>
          <w:ilvl w:val="1"/>
          <w:numId w:val="1"/>
        </w:numPr>
        <w:tabs>
          <w:tab w:val="left" w:pos="763"/>
        </w:tabs>
        <w:ind w:right="239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B166CB">
        <w:rPr>
          <w:sz w:val="24"/>
        </w:rPr>
        <w:t>Албайская</w:t>
      </w:r>
      <w:proofErr w:type="spellEnd"/>
      <w:r w:rsidR="00A17D02">
        <w:rPr>
          <w:sz w:val="24"/>
        </w:rPr>
        <w:t xml:space="preserve"> ООШ» М</w:t>
      </w:r>
      <w:r w:rsidR="0074664C">
        <w:rPr>
          <w:sz w:val="24"/>
        </w:rPr>
        <w:t>МР РТ</w:t>
      </w:r>
    </w:p>
    <w:p w:rsidR="00F82113" w:rsidRDefault="00AF1797">
      <w:pPr>
        <w:pStyle w:val="a3"/>
        <w:jc w:val="left"/>
      </w:pPr>
      <w:r>
        <w:t xml:space="preserve"> и иными локальными нормативными актами.</w:t>
      </w:r>
    </w:p>
    <w:p w:rsidR="00F82113" w:rsidRDefault="00AF1797">
      <w:pPr>
        <w:pStyle w:val="a4"/>
        <w:numPr>
          <w:ilvl w:val="1"/>
          <w:numId w:val="1"/>
        </w:numPr>
        <w:tabs>
          <w:tab w:val="left" w:pos="763"/>
        </w:tabs>
        <w:ind w:left="762" w:hanging="541"/>
        <w:rPr>
          <w:sz w:val="24"/>
        </w:rPr>
      </w:pPr>
      <w:r>
        <w:rPr>
          <w:sz w:val="24"/>
        </w:rPr>
        <w:t>Настоящее Положение размещается на</w:t>
      </w:r>
      <w:r w:rsidR="0074664C">
        <w:rPr>
          <w:sz w:val="24"/>
        </w:rPr>
        <w:t xml:space="preserve"> сайте МБОУ «</w:t>
      </w:r>
      <w:proofErr w:type="spellStart"/>
      <w:r w:rsidR="00B166CB">
        <w:rPr>
          <w:sz w:val="24"/>
        </w:rPr>
        <w:t>Албайская</w:t>
      </w:r>
      <w:proofErr w:type="spellEnd"/>
      <w:r w:rsidR="00A17D02">
        <w:rPr>
          <w:sz w:val="24"/>
        </w:rPr>
        <w:t xml:space="preserve"> ООШ» М</w:t>
      </w:r>
      <w:r>
        <w:rPr>
          <w:sz w:val="24"/>
        </w:rPr>
        <w:t>МР</w:t>
      </w:r>
      <w:r>
        <w:rPr>
          <w:spacing w:val="-18"/>
          <w:sz w:val="24"/>
        </w:rPr>
        <w:t xml:space="preserve"> </w:t>
      </w:r>
      <w:r>
        <w:rPr>
          <w:sz w:val="24"/>
        </w:rPr>
        <w:t>РТ</w:t>
      </w:r>
    </w:p>
    <w:sectPr w:rsidR="00F82113" w:rsidSect="00C164B1">
      <w:footerReference w:type="default" r:id="rId8"/>
      <w:pgSz w:w="11910" w:h="16840"/>
      <w:pgMar w:top="1040" w:right="620" w:bottom="820" w:left="1480" w:header="0" w:footer="5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9B" w:rsidRDefault="00BA4C9B">
      <w:r>
        <w:separator/>
      </w:r>
    </w:p>
  </w:endnote>
  <w:endnote w:type="continuationSeparator" w:id="0">
    <w:p w:rsidR="00BA4C9B" w:rsidRDefault="00BA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4556986"/>
      <w:docPartObj>
        <w:docPartGallery w:val="Page Numbers (Bottom of Page)"/>
        <w:docPartUnique/>
      </w:docPartObj>
    </w:sdtPr>
    <w:sdtEndPr/>
    <w:sdtContent>
      <w:p w:rsidR="00A17D02" w:rsidRDefault="00A17D0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6CB">
          <w:rPr>
            <w:noProof/>
          </w:rPr>
          <w:t>1</w:t>
        </w:r>
        <w:r>
          <w:fldChar w:fldCharType="end"/>
        </w:r>
      </w:p>
    </w:sdtContent>
  </w:sdt>
  <w:p w:rsidR="00BA4C9B" w:rsidRDefault="00BA4C9B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9B" w:rsidRDefault="00BA4C9B">
      <w:r>
        <w:separator/>
      </w:r>
    </w:p>
  </w:footnote>
  <w:footnote w:type="continuationSeparator" w:id="0">
    <w:p w:rsidR="00BA4C9B" w:rsidRDefault="00BA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22B9"/>
    <w:multiLevelType w:val="hybridMultilevel"/>
    <w:tmpl w:val="58A4D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B018F"/>
    <w:multiLevelType w:val="multilevel"/>
    <w:tmpl w:val="06764ED8"/>
    <w:lvl w:ilvl="0">
      <w:start w:val="10"/>
      <w:numFmt w:val="decimal"/>
      <w:lvlText w:val="%1"/>
      <w:lvlJc w:val="left"/>
      <w:pPr>
        <w:ind w:left="222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5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4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0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9" w:hanging="540"/>
      </w:pPr>
      <w:rPr>
        <w:rFonts w:hint="default"/>
        <w:lang w:val="ru-RU" w:eastAsia="ru-RU" w:bidi="ru-RU"/>
      </w:rPr>
    </w:lvl>
  </w:abstractNum>
  <w:abstractNum w:abstractNumId="2">
    <w:nsid w:val="39401D74"/>
    <w:multiLevelType w:val="hybridMultilevel"/>
    <w:tmpl w:val="35F8D73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E35E3"/>
    <w:multiLevelType w:val="hybridMultilevel"/>
    <w:tmpl w:val="04A809F8"/>
    <w:lvl w:ilvl="0" w:tplc="F232FAA2">
      <w:numFmt w:val="bullet"/>
      <w:lvlText w:val="-"/>
      <w:lvlJc w:val="left"/>
      <w:pPr>
        <w:ind w:left="222" w:hanging="2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D2827632">
      <w:numFmt w:val="bullet"/>
      <w:lvlText w:val="•"/>
      <w:lvlJc w:val="left"/>
      <w:pPr>
        <w:ind w:left="1178" w:hanging="260"/>
      </w:pPr>
      <w:rPr>
        <w:rFonts w:hint="default"/>
        <w:lang w:val="ru-RU" w:eastAsia="ru-RU" w:bidi="ru-RU"/>
      </w:rPr>
    </w:lvl>
    <w:lvl w:ilvl="2" w:tplc="BD889996">
      <w:numFmt w:val="bullet"/>
      <w:lvlText w:val="•"/>
      <w:lvlJc w:val="left"/>
      <w:pPr>
        <w:ind w:left="2137" w:hanging="260"/>
      </w:pPr>
      <w:rPr>
        <w:rFonts w:hint="default"/>
        <w:lang w:val="ru-RU" w:eastAsia="ru-RU" w:bidi="ru-RU"/>
      </w:rPr>
    </w:lvl>
    <w:lvl w:ilvl="3" w:tplc="8C506D02">
      <w:numFmt w:val="bullet"/>
      <w:lvlText w:val="•"/>
      <w:lvlJc w:val="left"/>
      <w:pPr>
        <w:ind w:left="3095" w:hanging="260"/>
      </w:pPr>
      <w:rPr>
        <w:rFonts w:hint="default"/>
        <w:lang w:val="ru-RU" w:eastAsia="ru-RU" w:bidi="ru-RU"/>
      </w:rPr>
    </w:lvl>
    <w:lvl w:ilvl="4" w:tplc="888AAD02">
      <w:numFmt w:val="bullet"/>
      <w:lvlText w:val="•"/>
      <w:lvlJc w:val="left"/>
      <w:pPr>
        <w:ind w:left="4054" w:hanging="260"/>
      </w:pPr>
      <w:rPr>
        <w:rFonts w:hint="default"/>
        <w:lang w:val="ru-RU" w:eastAsia="ru-RU" w:bidi="ru-RU"/>
      </w:rPr>
    </w:lvl>
    <w:lvl w:ilvl="5" w:tplc="D57EE9CA">
      <w:numFmt w:val="bullet"/>
      <w:lvlText w:val="•"/>
      <w:lvlJc w:val="left"/>
      <w:pPr>
        <w:ind w:left="5013" w:hanging="260"/>
      </w:pPr>
      <w:rPr>
        <w:rFonts w:hint="default"/>
        <w:lang w:val="ru-RU" w:eastAsia="ru-RU" w:bidi="ru-RU"/>
      </w:rPr>
    </w:lvl>
    <w:lvl w:ilvl="6" w:tplc="821E30B0">
      <w:numFmt w:val="bullet"/>
      <w:lvlText w:val="•"/>
      <w:lvlJc w:val="left"/>
      <w:pPr>
        <w:ind w:left="5971" w:hanging="260"/>
      </w:pPr>
      <w:rPr>
        <w:rFonts w:hint="default"/>
        <w:lang w:val="ru-RU" w:eastAsia="ru-RU" w:bidi="ru-RU"/>
      </w:rPr>
    </w:lvl>
    <w:lvl w:ilvl="7" w:tplc="18F6199C">
      <w:numFmt w:val="bullet"/>
      <w:lvlText w:val="•"/>
      <w:lvlJc w:val="left"/>
      <w:pPr>
        <w:ind w:left="6930" w:hanging="260"/>
      </w:pPr>
      <w:rPr>
        <w:rFonts w:hint="default"/>
        <w:lang w:val="ru-RU" w:eastAsia="ru-RU" w:bidi="ru-RU"/>
      </w:rPr>
    </w:lvl>
    <w:lvl w:ilvl="8" w:tplc="B4EE7E3A">
      <w:numFmt w:val="bullet"/>
      <w:lvlText w:val="•"/>
      <w:lvlJc w:val="left"/>
      <w:pPr>
        <w:ind w:left="7889" w:hanging="260"/>
      </w:pPr>
      <w:rPr>
        <w:rFonts w:hint="default"/>
        <w:lang w:val="ru-RU" w:eastAsia="ru-RU" w:bidi="ru-RU"/>
      </w:rPr>
    </w:lvl>
  </w:abstractNum>
  <w:abstractNum w:abstractNumId="4">
    <w:nsid w:val="61182137"/>
    <w:multiLevelType w:val="hybridMultilevel"/>
    <w:tmpl w:val="3FF0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22225"/>
    <w:multiLevelType w:val="hybridMultilevel"/>
    <w:tmpl w:val="51B604BC"/>
    <w:lvl w:ilvl="0" w:tplc="D9063BF2">
      <w:start w:val="3"/>
      <w:numFmt w:val="decimal"/>
      <w:lvlText w:val="%1."/>
      <w:lvlJc w:val="left"/>
      <w:pPr>
        <w:ind w:left="222" w:hanging="240"/>
        <w:jc w:val="right"/>
      </w:pPr>
      <w:rPr>
        <w:rFonts w:hint="default"/>
        <w:b/>
        <w:bCs/>
        <w:spacing w:val="-30"/>
        <w:w w:val="100"/>
        <w:lang w:val="ru-RU" w:eastAsia="ru-RU" w:bidi="ru-RU"/>
      </w:rPr>
    </w:lvl>
    <w:lvl w:ilvl="1" w:tplc="0F48A394">
      <w:numFmt w:val="bullet"/>
      <w:lvlText w:val="•"/>
      <w:lvlJc w:val="left"/>
      <w:pPr>
        <w:ind w:left="1178" w:hanging="240"/>
      </w:pPr>
      <w:rPr>
        <w:rFonts w:hint="default"/>
        <w:lang w:val="ru-RU" w:eastAsia="ru-RU" w:bidi="ru-RU"/>
      </w:rPr>
    </w:lvl>
    <w:lvl w:ilvl="2" w:tplc="027EEEB0">
      <w:numFmt w:val="bullet"/>
      <w:lvlText w:val="•"/>
      <w:lvlJc w:val="left"/>
      <w:pPr>
        <w:ind w:left="2137" w:hanging="240"/>
      </w:pPr>
      <w:rPr>
        <w:rFonts w:hint="default"/>
        <w:lang w:val="ru-RU" w:eastAsia="ru-RU" w:bidi="ru-RU"/>
      </w:rPr>
    </w:lvl>
    <w:lvl w:ilvl="3" w:tplc="9AF07008">
      <w:numFmt w:val="bullet"/>
      <w:lvlText w:val="•"/>
      <w:lvlJc w:val="left"/>
      <w:pPr>
        <w:ind w:left="3095" w:hanging="240"/>
      </w:pPr>
      <w:rPr>
        <w:rFonts w:hint="default"/>
        <w:lang w:val="ru-RU" w:eastAsia="ru-RU" w:bidi="ru-RU"/>
      </w:rPr>
    </w:lvl>
    <w:lvl w:ilvl="4" w:tplc="5EF0704C">
      <w:numFmt w:val="bullet"/>
      <w:lvlText w:val="•"/>
      <w:lvlJc w:val="left"/>
      <w:pPr>
        <w:ind w:left="4054" w:hanging="240"/>
      </w:pPr>
      <w:rPr>
        <w:rFonts w:hint="default"/>
        <w:lang w:val="ru-RU" w:eastAsia="ru-RU" w:bidi="ru-RU"/>
      </w:rPr>
    </w:lvl>
    <w:lvl w:ilvl="5" w:tplc="7F80D6C8">
      <w:numFmt w:val="bullet"/>
      <w:lvlText w:val="•"/>
      <w:lvlJc w:val="left"/>
      <w:pPr>
        <w:ind w:left="5013" w:hanging="240"/>
      </w:pPr>
      <w:rPr>
        <w:rFonts w:hint="default"/>
        <w:lang w:val="ru-RU" w:eastAsia="ru-RU" w:bidi="ru-RU"/>
      </w:rPr>
    </w:lvl>
    <w:lvl w:ilvl="6" w:tplc="4B08D0A0">
      <w:numFmt w:val="bullet"/>
      <w:lvlText w:val="•"/>
      <w:lvlJc w:val="left"/>
      <w:pPr>
        <w:ind w:left="5971" w:hanging="240"/>
      </w:pPr>
      <w:rPr>
        <w:rFonts w:hint="default"/>
        <w:lang w:val="ru-RU" w:eastAsia="ru-RU" w:bidi="ru-RU"/>
      </w:rPr>
    </w:lvl>
    <w:lvl w:ilvl="7" w:tplc="45A65A2C">
      <w:numFmt w:val="bullet"/>
      <w:lvlText w:val="•"/>
      <w:lvlJc w:val="left"/>
      <w:pPr>
        <w:ind w:left="6930" w:hanging="240"/>
      </w:pPr>
      <w:rPr>
        <w:rFonts w:hint="default"/>
        <w:lang w:val="ru-RU" w:eastAsia="ru-RU" w:bidi="ru-RU"/>
      </w:rPr>
    </w:lvl>
    <w:lvl w:ilvl="8" w:tplc="D076EAE2">
      <w:numFmt w:val="bullet"/>
      <w:lvlText w:val="•"/>
      <w:lvlJc w:val="left"/>
      <w:pPr>
        <w:ind w:left="7889" w:hanging="2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13"/>
    <w:rsid w:val="002160BC"/>
    <w:rsid w:val="002A6839"/>
    <w:rsid w:val="003573C3"/>
    <w:rsid w:val="003D60BD"/>
    <w:rsid w:val="003E7F63"/>
    <w:rsid w:val="006E6D5F"/>
    <w:rsid w:val="0073513F"/>
    <w:rsid w:val="0074664C"/>
    <w:rsid w:val="00824080"/>
    <w:rsid w:val="008A2571"/>
    <w:rsid w:val="00A17D02"/>
    <w:rsid w:val="00AA0E34"/>
    <w:rsid w:val="00AF1797"/>
    <w:rsid w:val="00B166CB"/>
    <w:rsid w:val="00BA4C9B"/>
    <w:rsid w:val="00BE3224"/>
    <w:rsid w:val="00C164B1"/>
    <w:rsid w:val="00CF35B7"/>
    <w:rsid w:val="00D456DC"/>
    <w:rsid w:val="00EE1E81"/>
    <w:rsid w:val="00F4628A"/>
    <w:rsid w:val="00F8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64B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164B1"/>
    <w:pPr>
      <w:ind w:left="298" w:hanging="224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164B1"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164B1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C164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240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080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A17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7D02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A17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7D02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0">
    <w:name w:val="Сетка таблицы1"/>
    <w:basedOn w:val="a1"/>
    <w:next w:val="ab"/>
    <w:uiPriority w:val="39"/>
    <w:rsid w:val="00A17D0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A17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64B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164B1"/>
    <w:pPr>
      <w:ind w:left="298" w:hanging="224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164B1"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164B1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C164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240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080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A17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7D02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A17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7D02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0">
    <w:name w:val="Сетка таблицы1"/>
    <w:basedOn w:val="a1"/>
    <w:next w:val="ab"/>
    <w:uiPriority w:val="39"/>
    <w:rsid w:val="00A17D0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A17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2843</Words>
  <Characters>16207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Клара</cp:lastModifiedBy>
  <cp:revision>2</cp:revision>
  <cp:lastPrinted>2021-09-03T02:17:00Z</cp:lastPrinted>
  <dcterms:created xsi:type="dcterms:W3CDTF">2021-09-03T02:18:00Z</dcterms:created>
  <dcterms:modified xsi:type="dcterms:W3CDTF">2021-09-03T02:18:00Z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2021-02-08T00:00:00Z</vt:filetime>
  </property>
</Properties>
</file>